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A9" w:rsidRPr="00EC75DE" w:rsidRDefault="00BD6FA9" w:rsidP="009343D5">
      <w:pPr>
        <w:widowControl/>
        <w:tabs>
          <w:tab w:val="center" w:pos="5040"/>
        </w:tabs>
        <w:jc w:val="center"/>
        <w:rPr>
          <w:rFonts w:ascii="Times New Roman" w:hAnsi="Times New Roman" w:cs="Times New Roman"/>
        </w:rPr>
      </w:pPr>
      <w:r w:rsidRPr="00EC75DE">
        <w:rPr>
          <w:rFonts w:ascii="Times New Roman" w:hAnsi="Times New Roman" w:cs="Times New Roman"/>
        </w:rPr>
        <w:t>UNITED STATES DISTRICT COURT</w:t>
      </w:r>
    </w:p>
    <w:p w:rsidR="00BD6FA9" w:rsidRPr="00EC75DE" w:rsidRDefault="00BD6FA9" w:rsidP="009343D5">
      <w:pPr>
        <w:widowControl/>
        <w:tabs>
          <w:tab w:val="center" w:pos="5040"/>
        </w:tabs>
        <w:jc w:val="center"/>
        <w:rPr>
          <w:rFonts w:ascii="Times New Roman" w:hAnsi="Times New Roman" w:cs="Times New Roman"/>
        </w:rPr>
      </w:pPr>
      <w:r w:rsidRPr="00EC75DE">
        <w:rPr>
          <w:rFonts w:ascii="Times New Roman" w:hAnsi="Times New Roman" w:cs="Times New Roman"/>
        </w:rPr>
        <w:t>EASTERN DISTRICT OF TENNESSEE</w:t>
      </w:r>
    </w:p>
    <w:p w:rsidR="00BD6FA9" w:rsidRPr="00EC75DE" w:rsidRDefault="00BD6FA9" w:rsidP="009343D5">
      <w:pPr>
        <w:widowControl/>
        <w:tabs>
          <w:tab w:val="center" w:pos="5040"/>
        </w:tabs>
        <w:jc w:val="center"/>
        <w:rPr>
          <w:rFonts w:ascii="Times New Roman" w:hAnsi="Times New Roman" w:cs="Times New Roman"/>
        </w:rPr>
      </w:pPr>
      <w:r w:rsidRPr="00EC75DE">
        <w:rPr>
          <w:rFonts w:ascii="Times New Roman" w:hAnsi="Times New Roman" w:cs="Times New Roman"/>
        </w:rPr>
        <w:t xml:space="preserve">at </w:t>
      </w:r>
      <w:r w:rsidR="00B11531">
        <w:rPr>
          <w:rFonts w:ascii="Times New Roman" w:hAnsi="Times New Roman" w:cs="Times New Roman"/>
        </w:rPr>
        <w:t>________________</w:t>
      </w:r>
    </w:p>
    <w:p w:rsidR="00BD6FA9" w:rsidRDefault="00BD6FA9" w:rsidP="009343D5">
      <w:pPr>
        <w:widowControl/>
        <w:jc w:val="center"/>
        <w:rPr>
          <w:rFonts w:ascii="Times New Roman" w:hAnsi="Times New Roman" w:cs="Times New Roman"/>
        </w:rPr>
      </w:pPr>
    </w:p>
    <w:p w:rsidR="009343D5" w:rsidRDefault="009343D5" w:rsidP="009343D5">
      <w:pPr>
        <w:widowControl/>
        <w:jc w:val="center"/>
        <w:rPr>
          <w:rFonts w:ascii="Times New Roman" w:hAnsi="Times New Roman" w:cs="Times New Roman"/>
        </w:rPr>
      </w:pPr>
    </w:p>
    <w:p w:rsidR="00CF102B" w:rsidRPr="00EC75DE" w:rsidRDefault="00CF102B" w:rsidP="00CF102B">
      <w:pPr>
        <w:widowControl/>
        <w:tabs>
          <w:tab w:val="left" w:pos="-1440"/>
          <w:tab w:val="center" w:pos="4680"/>
        </w:tabs>
        <w:ind w:left="5040" w:hanging="5040"/>
        <w:jc w:val="both"/>
        <w:rPr>
          <w:rFonts w:ascii="Times New Roman" w:eastAsia="PMingLiU" w:hAnsi="Times New Roman" w:cs="Times New Roman"/>
        </w:rPr>
      </w:pPr>
      <w:r>
        <w:rPr>
          <w:rFonts w:ascii="Times New Roman" w:eastAsia="PMingLiU" w:hAnsi="Times New Roman" w:cs="Times New Roman"/>
        </w:rPr>
        <w:t>_____________________</w:t>
      </w:r>
      <w:r w:rsidRPr="00EC75DE">
        <w:rPr>
          <w:rFonts w:ascii="Times New Roman" w:eastAsia="PMingLiU" w:hAnsi="Times New Roman" w:cs="Times New Roman"/>
        </w:rPr>
        <w:t>,</w:t>
      </w:r>
      <w:r w:rsidRPr="00EC75DE">
        <w:rPr>
          <w:rFonts w:ascii="Times New Roman" w:eastAsia="PMingLiU" w:hAnsi="Times New Roman" w:cs="Times New Roman"/>
        </w:rPr>
        <w:tab/>
        <w:t>)</w:t>
      </w:r>
    </w:p>
    <w:p w:rsidR="00CF102B" w:rsidRPr="00EC75DE" w:rsidRDefault="00CF102B" w:rsidP="00CF102B">
      <w:pPr>
        <w:widowControl/>
        <w:tabs>
          <w:tab w:val="left" w:pos="-1440"/>
          <w:tab w:val="center" w:pos="4680"/>
        </w:tabs>
        <w:ind w:left="5040" w:hanging="5040"/>
        <w:jc w:val="both"/>
        <w:rPr>
          <w:rFonts w:ascii="Times New Roman" w:eastAsia="PMingLiU" w:hAnsi="Times New Roman" w:cs="Times New Roman"/>
        </w:rPr>
      </w:pPr>
      <w:r w:rsidRPr="00EC75DE">
        <w:rPr>
          <w:rFonts w:ascii="Times New Roman" w:eastAsia="PMingLiU" w:hAnsi="Times New Roman" w:cs="Times New Roman"/>
        </w:rPr>
        <w:tab/>
        <w:t>)</w:t>
      </w:r>
    </w:p>
    <w:p w:rsidR="00CF102B" w:rsidRPr="00EC75DE" w:rsidRDefault="00CF102B" w:rsidP="00CF102B">
      <w:pPr>
        <w:widowControl/>
        <w:tabs>
          <w:tab w:val="left" w:pos="-1440"/>
          <w:tab w:val="center" w:pos="4680"/>
        </w:tabs>
        <w:ind w:left="5040" w:hanging="4320"/>
        <w:jc w:val="both"/>
        <w:rPr>
          <w:rFonts w:ascii="Times New Roman" w:eastAsia="PMingLiU" w:hAnsi="Times New Roman" w:cs="Times New Roman"/>
        </w:rPr>
      </w:pPr>
      <w:r w:rsidRPr="00EC75DE">
        <w:rPr>
          <w:rFonts w:ascii="Times New Roman" w:eastAsia="PMingLiU" w:hAnsi="Times New Roman" w:cs="Times New Roman"/>
          <w:i/>
          <w:iCs/>
        </w:rPr>
        <w:t>Plaintiff</w:t>
      </w:r>
      <w:r>
        <w:rPr>
          <w:rFonts w:ascii="Times New Roman" w:eastAsia="PMingLiU" w:hAnsi="Times New Roman" w:cs="Times New Roman"/>
          <w:i/>
          <w:iCs/>
        </w:rPr>
        <w:t>(s)</w:t>
      </w:r>
      <w:r w:rsidRPr="00EC75DE">
        <w:rPr>
          <w:rFonts w:ascii="Times New Roman" w:eastAsia="PMingLiU" w:hAnsi="Times New Roman" w:cs="Times New Roman"/>
          <w:i/>
          <w:iCs/>
        </w:rPr>
        <w:t>,</w:t>
      </w:r>
      <w:r>
        <w:rPr>
          <w:rFonts w:ascii="Times New Roman" w:eastAsia="PMingLiU" w:hAnsi="Times New Roman" w:cs="Times New Roman"/>
        </w:rPr>
        <w:tab/>
        <w:t>)</w:t>
      </w:r>
    </w:p>
    <w:p w:rsidR="00CF102B" w:rsidRPr="00EC75DE" w:rsidRDefault="00CF102B" w:rsidP="00CF102B">
      <w:pPr>
        <w:widowControl/>
        <w:tabs>
          <w:tab w:val="left" w:pos="-1440"/>
          <w:tab w:val="center" w:pos="4680"/>
          <w:tab w:val="left" w:pos="5400"/>
        </w:tabs>
        <w:ind w:left="5760" w:hanging="5760"/>
        <w:jc w:val="both"/>
        <w:rPr>
          <w:rFonts w:ascii="Times New Roman" w:eastAsia="PMingLiU" w:hAnsi="Times New Roman" w:cs="Times New Roman"/>
        </w:rPr>
      </w:pPr>
      <w:r>
        <w:rPr>
          <w:rFonts w:ascii="Times New Roman" w:eastAsia="PMingLiU" w:hAnsi="Times New Roman" w:cs="Times New Roman"/>
        </w:rPr>
        <w:tab/>
      </w:r>
      <w:r w:rsidRPr="00EC75DE">
        <w:rPr>
          <w:rFonts w:ascii="Times New Roman" w:eastAsia="PMingLiU" w:hAnsi="Times New Roman" w:cs="Times New Roman"/>
        </w:rPr>
        <w:t>)</w:t>
      </w:r>
      <w:r w:rsidRPr="00EC75DE">
        <w:rPr>
          <w:rFonts w:ascii="Times New Roman" w:eastAsia="PMingLiU" w:hAnsi="Times New Roman" w:cs="Times New Roman"/>
        </w:rPr>
        <w:tab/>
        <w:t xml:space="preserve">No. </w:t>
      </w:r>
      <w:r>
        <w:rPr>
          <w:rFonts w:ascii="Times New Roman" w:eastAsia="PMingLiU" w:hAnsi="Times New Roman" w:cs="Times New Roman"/>
        </w:rPr>
        <w:t>_____________</w:t>
      </w:r>
    </w:p>
    <w:p w:rsidR="00CF102B" w:rsidRPr="00EC75DE" w:rsidRDefault="00CF102B" w:rsidP="00CF102B">
      <w:pPr>
        <w:widowControl/>
        <w:tabs>
          <w:tab w:val="left" w:pos="-1440"/>
          <w:tab w:val="center" w:pos="4680"/>
        </w:tabs>
        <w:ind w:left="5040" w:hanging="5040"/>
        <w:jc w:val="both"/>
        <w:rPr>
          <w:rFonts w:ascii="Times New Roman" w:eastAsia="PMingLiU" w:hAnsi="Times New Roman" w:cs="Times New Roman"/>
        </w:rPr>
      </w:pPr>
      <w:r w:rsidRPr="00EC75DE">
        <w:rPr>
          <w:rFonts w:ascii="Times New Roman" w:eastAsia="PMingLiU" w:hAnsi="Times New Roman" w:cs="Times New Roman"/>
        </w:rPr>
        <w:t xml:space="preserve">v. </w:t>
      </w:r>
      <w:r>
        <w:rPr>
          <w:rFonts w:ascii="Times New Roman" w:eastAsia="PMingLiU" w:hAnsi="Times New Roman" w:cs="Times New Roman"/>
        </w:rPr>
        <w:tab/>
        <w:t>)</w:t>
      </w:r>
    </w:p>
    <w:p w:rsidR="00CF102B" w:rsidRPr="00EC75DE" w:rsidRDefault="00CF102B" w:rsidP="00CF102B">
      <w:pPr>
        <w:widowControl/>
        <w:tabs>
          <w:tab w:val="left" w:pos="-1440"/>
          <w:tab w:val="center" w:pos="4680"/>
          <w:tab w:val="left" w:pos="5400"/>
        </w:tabs>
        <w:ind w:left="5760" w:hanging="5760"/>
        <w:jc w:val="both"/>
        <w:rPr>
          <w:rFonts w:ascii="Times New Roman" w:eastAsia="PMingLiU" w:hAnsi="Times New Roman" w:cs="Times New Roman"/>
        </w:rPr>
      </w:pPr>
      <w:r>
        <w:rPr>
          <w:rFonts w:ascii="Times New Roman" w:eastAsia="PMingLiU" w:hAnsi="Times New Roman" w:cs="Times New Roman"/>
        </w:rPr>
        <w:tab/>
      </w:r>
      <w:r w:rsidRPr="00EC75DE">
        <w:rPr>
          <w:rFonts w:ascii="Times New Roman" w:eastAsia="PMingLiU" w:hAnsi="Times New Roman" w:cs="Times New Roman"/>
        </w:rPr>
        <w:t>)</w:t>
      </w:r>
      <w:r w:rsidRPr="00EC75DE">
        <w:rPr>
          <w:rFonts w:ascii="Times New Roman" w:eastAsia="PMingLiU" w:hAnsi="Times New Roman" w:cs="Times New Roman"/>
        </w:rPr>
        <w:tab/>
        <w:t>Judge Collier</w:t>
      </w:r>
    </w:p>
    <w:p w:rsidR="00CF102B" w:rsidRPr="00EC75DE" w:rsidRDefault="00CF102B" w:rsidP="00CF102B">
      <w:pPr>
        <w:widowControl/>
        <w:tabs>
          <w:tab w:val="center" w:pos="4680"/>
          <w:tab w:val="left" w:pos="5400"/>
        </w:tabs>
        <w:ind w:right="-20"/>
        <w:rPr>
          <w:rFonts w:ascii="Times New Roman" w:hAnsi="Times New Roman" w:cs="Times New Roman"/>
        </w:rPr>
      </w:pPr>
      <w:r>
        <w:rPr>
          <w:rFonts w:ascii="Times New Roman" w:eastAsia="PMingLiU" w:hAnsi="Times New Roman" w:cs="Times New Roman"/>
        </w:rPr>
        <w:t>______________________</w:t>
      </w:r>
      <w:r w:rsidRPr="00EC75DE">
        <w:rPr>
          <w:rFonts w:ascii="Times New Roman" w:hAnsi="Times New Roman" w:cs="Times New Roman"/>
        </w:rPr>
        <w:t>,</w:t>
      </w:r>
      <w:r>
        <w:rPr>
          <w:rFonts w:ascii="Times New Roman" w:hAnsi="Times New Roman" w:cs="Times New Roman"/>
        </w:rPr>
        <w:tab/>
      </w:r>
      <w:r w:rsidRPr="00EC75DE">
        <w:rPr>
          <w:rFonts w:ascii="Times New Roman" w:hAnsi="Times New Roman" w:cs="Times New Roman"/>
        </w:rPr>
        <w:t>)</w:t>
      </w:r>
      <w:r w:rsidRPr="00EC75DE">
        <w:rPr>
          <w:rFonts w:ascii="Times New Roman" w:hAnsi="Times New Roman" w:cs="Times New Roman"/>
        </w:rPr>
        <w:tab/>
      </w:r>
    </w:p>
    <w:p w:rsidR="00CF102B" w:rsidRPr="00EC75DE" w:rsidRDefault="00CF102B" w:rsidP="00CF102B">
      <w:pPr>
        <w:widowControl/>
        <w:tabs>
          <w:tab w:val="left" w:pos="-1440"/>
          <w:tab w:val="center" w:pos="4680"/>
        </w:tabs>
        <w:ind w:left="5040" w:hanging="5040"/>
        <w:jc w:val="both"/>
        <w:rPr>
          <w:rFonts w:ascii="Times New Roman" w:eastAsia="PMingLiU" w:hAnsi="Times New Roman" w:cs="Times New Roman"/>
        </w:rPr>
      </w:pPr>
      <w:r w:rsidRPr="00EC75DE">
        <w:rPr>
          <w:rFonts w:ascii="Times New Roman" w:eastAsia="PMingLiU" w:hAnsi="Times New Roman" w:cs="Times New Roman"/>
        </w:rPr>
        <w:tab/>
        <w:t>)</w:t>
      </w:r>
    </w:p>
    <w:p w:rsidR="00CF102B" w:rsidRPr="00EC75DE" w:rsidRDefault="00CF102B" w:rsidP="00CF102B">
      <w:pPr>
        <w:widowControl/>
        <w:tabs>
          <w:tab w:val="left" w:pos="-1440"/>
          <w:tab w:val="center" w:pos="4680"/>
        </w:tabs>
        <w:ind w:left="5040" w:hanging="4320"/>
        <w:jc w:val="both"/>
        <w:rPr>
          <w:rFonts w:ascii="Times New Roman" w:eastAsia="PMingLiU" w:hAnsi="Times New Roman" w:cs="Times New Roman"/>
        </w:rPr>
      </w:pPr>
      <w:r w:rsidRPr="00EC75DE">
        <w:rPr>
          <w:rFonts w:ascii="Times New Roman" w:eastAsia="PMingLiU" w:hAnsi="Times New Roman" w:cs="Times New Roman"/>
          <w:i/>
          <w:iCs/>
        </w:rPr>
        <w:t>Defendant</w:t>
      </w:r>
      <w:r>
        <w:rPr>
          <w:rFonts w:ascii="Times New Roman" w:eastAsia="PMingLiU" w:hAnsi="Times New Roman" w:cs="Times New Roman"/>
          <w:i/>
          <w:iCs/>
        </w:rPr>
        <w:t>(s)</w:t>
      </w:r>
      <w:r w:rsidRPr="00EC75DE">
        <w:rPr>
          <w:rFonts w:ascii="Times New Roman" w:eastAsia="PMingLiU" w:hAnsi="Times New Roman" w:cs="Times New Roman"/>
          <w:i/>
          <w:iCs/>
        </w:rPr>
        <w:t>.</w:t>
      </w:r>
      <w:r w:rsidRPr="00EC75DE">
        <w:rPr>
          <w:rFonts w:ascii="Times New Roman" w:eastAsia="PMingLiU" w:hAnsi="Times New Roman" w:cs="Times New Roman"/>
        </w:rPr>
        <w:tab/>
        <w:t>)</w:t>
      </w:r>
    </w:p>
    <w:p w:rsidR="009343D5" w:rsidRDefault="009343D5" w:rsidP="00CF102B">
      <w:pPr>
        <w:widowControl/>
        <w:rPr>
          <w:rFonts w:ascii="Times New Roman" w:hAnsi="Times New Roman" w:cs="Times New Roman"/>
        </w:rPr>
      </w:pPr>
    </w:p>
    <w:p w:rsidR="009343D5" w:rsidRPr="00EC75DE" w:rsidRDefault="009343D5" w:rsidP="009343D5">
      <w:pPr>
        <w:widowControl/>
        <w:jc w:val="center"/>
        <w:rPr>
          <w:rFonts w:ascii="Times New Roman" w:hAnsi="Times New Roman" w:cs="Times New Roman"/>
        </w:rPr>
      </w:pPr>
    </w:p>
    <w:p w:rsidR="000450CA" w:rsidRDefault="00EB472F" w:rsidP="00EB472F">
      <w:pPr>
        <w:widowControl/>
        <w:jc w:val="center"/>
        <w:rPr>
          <w:rFonts w:ascii="Times New Roman" w:hAnsi="Times New Roman"/>
          <w:b/>
          <w:u w:val="single"/>
        </w:rPr>
      </w:pPr>
      <w:r>
        <w:rPr>
          <w:rFonts w:ascii="Times New Roman" w:hAnsi="Times New Roman"/>
          <w:b/>
          <w:u w:val="single"/>
        </w:rPr>
        <w:t>FINAL PRETRIAL ORDER</w:t>
      </w:r>
    </w:p>
    <w:p w:rsidR="00EB472F" w:rsidRPr="00EB472F" w:rsidRDefault="00EB472F" w:rsidP="00985F26">
      <w:pPr>
        <w:widowControl/>
        <w:jc w:val="both"/>
        <w:rPr>
          <w:rFonts w:ascii="Times New Roman" w:hAnsi="Times New Roman" w:cs="Times New Roman"/>
          <w:b/>
        </w:rPr>
      </w:pPr>
    </w:p>
    <w:p w:rsidR="00EB472F" w:rsidRPr="00EB472F" w:rsidRDefault="00EB472F" w:rsidP="00EB472F">
      <w:pPr>
        <w:widowControl/>
        <w:ind w:firstLine="720"/>
        <w:jc w:val="both"/>
        <w:rPr>
          <w:rFonts w:ascii="Times New Roman" w:hAnsi="Times New Roman" w:cs="Times New Roman"/>
          <w:b/>
          <w:bCs/>
        </w:rPr>
      </w:pPr>
      <w:r>
        <w:rPr>
          <w:rFonts w:ascii="Times New Roman" w:hAnsi="Times New Roman"/>
        </w:rPr>
        <w:t xml:space="preserve">This matter having come before the Court on </w:t>
      </w:r>
      <w:r>
        <w:rPr>
          <w:rFonts w:ascii="Times New Roman" w:hAnsi="Times New Roman"/>
          <w:u w:val="single"/>
        </w:rPr>
        <w:t xml:space="preserve">              </w:t>
      </w:r>
      <w:r>
        <w:rPr>
          <w:rFonts w:ascii="Times New Roman" w:hAnsi="Times New Roman"/>
        </w:rPr>
        <w:t xml:space="preserve"> at a pretrial conference pursuant to Rule 16 of the Federal Rules of Civil Procedure, and </w:t>
      </w:r>
      <w:r>
        <w:rPr>
          <w:rFonts w:ascii="Times New Roman" w:hAnsi="Times New Roman"/>
          <w:u w:val="single"/>
        </w:rPr>
        <w:t xml:space="preserve">              </w:t>
      </w:r>
      <w:r>
        <w:rPr>
          <w:rFonts w:ascii="Times New Roman" w:hAnsi="Times New Roman"/>
        </w:rPr>
        <w:t xml:space="preserve"> having appeared as counsel for the plaintiff(s), and </w:t>
      </w:r>
      <w:r>
        <w:rPr>
          <w:rFonts w:ascii="Times New Roman" w:hAnsi="Times New Roman"/>
          <w:u w:val="single"/>
        </w:rPr>
        <w:t xml:space="preserve">                 </w:t>
      </w:r>
      <w:r>
        <w:rPr>
          <w:rFonts w:ascii="Times New Roman" w:hAnsi="Times New Roman"/>
        </w:rPr>
        <w:t xml:space="preserve"> having appeared as counsel for the defendant(s), the following action was taken:</w:t>
      </w:r>
    </w:p>
    <w:p w:rsidR="00EB472F" w:rsidRPr="00EB472F" w:rsidRDefault="00EB472F" w:rsidP="00985F26">
      <w:pPr>
        <w:widowControl/>
        <w:ind w:left="720" w:hanging="720"/>
        <w:jc w:val="both"/>
        <w:rPr>
          <w:rFonts w:ascii="Times New Roman" w:hAnsi="Times New Roman" w:cs="Times New Roman"/>
          <w:b/>
          <w:bCs/>
        </w:rPr>
      </w:pPr>
    </w:p>
    <w:p w:rsidR="000450CA" w:rsidRPr="00EC75DE" w:rsidRDefault="000450CA" w:rsidP="00985F26">
      <w:pPr>
        <w:widowControl/>
        <w:ind w:left="720" w:hanging="720"/>
        <w:jc w:val="both"/>
        <w:rPr>
          <w:rFonts w:ascii="Times New Roman" w:hAnsi="Times New Roman" w:cs="Times New Roman"/>
        </w:rPr>
      </w:pPr>
      <w:r w:rsidRPr="00EC75DE">
        <w:rPr>
          <w:rFonts w:ascii="Times New Roman" w:hAnsi="Times New Roman" w:cs="Times New Roman"/>
          <w:b/>
          <w:bCs/>
        </w:rPr>
        <w:t>1</w:t>
      </w:r>
      <w:r w:rsidRPr="00EC75DE">
        <w:rPr>
          <w:rFonts w:ascii="Times New Roman" w:hAnsi="Times New Roman" w:cs="Times New Roman"/>
        </w:rPr>
        <w:t>.</w:t>
      </w:r>
      <w:r w:rsidRPr="00EC75DE">
        <w:rPr>
          <w:rFonts w:ascii="Times New Roman" w:hAnsi="Times New Roman" w:cs="Times New Roman"/>
        </w:rPr>
        <w:tab/>
      </w:r>
      <w:r w:rsidR="00EB472F">
        <w:rPr>
          <w:rFonts w:ascii="Times New Roman" w:hAnsi="Times New Roman" w:cs="Times New Roman"/>
          <w:b/>
          <w:bCs/>
          <w:i/>
          <w:iCs/>
          <w:u w:val="single"/>
        </w:rPr>
        <w:t>Jurisdiction</w:t>
      </w:r>
      <w:r w:rsidRPr="00EC75DE">
        <w:rPr>
          <w:rFonts w:ascii="Times New Roman" w:hAnsi="Times New Roman" w:cs="Times New Roman"/>
        </w:rPr>
        <w:t xml:space="preserve">:  </w:t>
      </w:r>
      <w:r w:rsidR="00EB472F">
        <w:rPr>
          <w:rFonts w:ascii="Times New Roman" w:hAnsi="Times New Roman"/>
        </w:rPr>
        <w:t xml:space="preserve">This is an action for </w:t>
      </w:r>
      <w:r w:rsidR="00EB472F">
        <w:rPr>
          <w:rFonts w:ascii="Times New Roman" w:hAnsi="Times New Roman"/>
          <w:i/>
          <w:iCs/>
        </w:rPr>
        <w:t>[breach of contract, personal injury, etc]</w:t>
      </w:r>
      <w:r w:rsidR="00EB472F">
        <w:rPr>
          <w:rFonts w:ascii="Times New Roman" w:hAnsi="Times New Roman"/>
        </w:rPr>
        <w:t xml:space="preserve">.  Jurisdiction of the Court is invoked pursuant to </w:t>
      </w:r>
      <w:r w:rsidR="00EB472F">
        <w:rPr>
          <w:rFonts w:ascii="Times New Roman" w:hAnsi="Times New Roman"/>
          <w:u w:val="single"/>
        </w:rPr>
        <w:t xml:space="preserve">      </w:t>
      </w:r>
      <w:r w:rsidR="00EB472F">
        <w:rPr>
          <w:rFonts w:ascii="Times New Roman" w:hAnsi="Times New Roman"/>
        </w:rPr>
        <w:t xml:space="preserve"> U.S.C. § </w:t>
      </w:r>
      <w:r w:rsidR="00EB472F">
        <w:rPr>
          <w:rFonts w:ascii="Times New Roman" w:hAnsi="Times New Roman"/>
          <w:u w:val="single"/>
        </w:rPr>
        <w:t xml:space="preserve">          </w:t>
      </w:r>
      <w:r w:rsidR="00EB472F">
        <w:rPr>
          <w:rFonts w:ascii="Times New Roman" w:hAnsi="Times New Roman"/>
        </w:rPr>
        <w:t xml:space="preserve">.  The jurisdiction of the Court is </w:t>
      </w:r>
      <w:r w:rsidR="00EB472F" w:rsidRPr="00CF102B">
        <w:rPr>
          <w:rFonts w:ascii="Times New Roman" w:hAnsi="Times New Roman"/>
          <w:i/>
        </w:rPr>
        <w:t>[disputed / not disputed]</w:t>
      </w:r>
      <w:r w:rsidR="00EB472F">
        <w:rPr>
          <w:rFonts w:ascii="Times New Roman" w:hAnsi="Times New Roman"/>
        </w:rPr>
        <w:t xml:space="preserve">.  </w:t>
      </w:r>
      <w:r w:rsidRPr="00EC75DE">
        <w:rPr>
          <w:rFonts w:ascii="Times New Roman" w:hAnsi="Times New Roman" w:cs="Times New Roman"/>
        </w:rPr>
        <w:t xml:space="preserve">  </w:t>
      </w:r>
    </w:p>
    <w:p w:rsidR="000450CA" w:rsidRPr="00EC75DE" w:rsidRDefault="000450CA" w:rsidP="00985F26">
      <w:pPr>
        <w:widowControl/>
        <w:jc w:val="both"/>
        <w:rPr>
          <w:rFonts w:ascii="Times New Roman" w:hAnsi="Times New Roman" w:cs="Times New Roman"/>
        </w:rPr>
      </w:pPr>
    </w:p>
    <w:p w:rsidR="000450CA" w:rsidRDefault="000450CA" w:rsidP="00985F26">
      <w:pPr>
        <w:widowControl/>
        <w:ind w:left="720" w:hanging="720"/>
        <w:jc w:val="both"/>
        <w:rPr>
          <w:rFonts w:ascii="Times New Roman" w:eastAsia="PMingLiU" w:hAnsi="Times New Roman" w:cs="Times New Roman"/>
        </w:rPr>
      </w:pPr>
      <w:r w:rsidRPr="00EB472F">
        <w:rPr>
          <w:rFonts w:ascii="Times New Roman" w:hAnsi="Times New Roman" w:cs="Times New Roman"/>
          <w:b/>
          <w:bCs/>
        </w:rPr>
        <w:t>2</w:t>
      </w:r>
      <w:r w:rsidRPr="00EB472F">
        <w:rPr>
          <w:rFonts w:ascii="Times New Roman" w:hAnsi="Times New Roman" w:cs="Times New Roman"/>
        </w:rPr>
        <w:t>.</w:t>
      </w:r>
      <w:r w:rsidRPr="00EB472F">
        <w:rPr>
          <w:rFonts w:ascii="Times New Roman" w:hAnsi="Times New Roman" w:cs="Times New Roman"/>
        </w:rPr>
        <w:tab/>
      </w:r>
      <w:r w:rsidR="00EB472F" w:rsidRPr="00EB472F">
        <w:rPr>
          <w:rFonts w:ascii="Times New Roman" w:hAnsi="Times New Roman" w:cs="Times New Roman"/>
          <w:b/>
          <w:i/>
          <w:iCs/>
          <w:u w:val="single"/>
        </w:rPr>
        <w:t>General Nature of the Claims of the Parties</w:t>
      </w:r>
      <w:r w:rsidR="00EB472F" w:rsidRPr="00EB472F">
        <w:rPr>
          <w:rFonts w:ascii="Times New Roman" w:hAnsi="Times New Roman" w:cs="Times New Roman"/>
          <w:u w:val="single"/>
        </w:rPr>
        <w:t>:</w:t>
      </w:r>
      <w:r w:rsidRPr="00EB472F">
        <w:rPr>
          <w:rFonts w:ascii="Times New Roman" w:eastAsia="PMingLiU" w:hAnsi="Times New Roman" w:cs="Times New Roman"/>
        </w:rPr>
        <w:t xml:space="preserve">  </w:t>
      </w:r>
    </w:p>
    <w:p w:rsidR="00EB472F" w:rsidRDefault="00EB472F" w:rsidP="00985F26">
      <w:pPr>
        <w:widowControl/>
        <w:ind w:left="720" w:hanging="720"/>
        <w:jc w:val="both"/>
        <w:rPr>
          <w:rFonts w:ascii="Times New Roman" w:eastAsia="PMingLiU" w:hAnsi="Times New Roman" w:cs="Times New Roman"/>
        </w:rPr>
      </w:pPr>
    </w:p>
    <w:p w:rsidR="001E7AD2" w:rsidRPr="00EB472F" w:rsidRDefault="001E7AD2" w:rsidP="001E7AD2">
      <w:pPr>
        <w:widowControl/>
        <w:ind w:left="1440" w:hanging="720"/>
        <w:jc w:val="both"/>
        <w:rPr>
          <w:rFonts w:ascii="Times New Roman" w:eastAsia="PMingLiU" w:hAnsi="Times New Roman" w:cs="Times New Roman"/>
        </w:rPr>
      </w:pPr>
      <w:r>
        <w:rPr>
          <w:rFonts w:ascii="Times New Roman" w:eastAsia="PMingLiU" w:hAnsi="Times New Roman" w:cs="Times New Roman"/>
        </w:rPr>
        <w:t>a.</w:t>
      </w:r>
      <w:r>
        <w:rPr>
          <w:rFonts w:ascii="Times New Roman" w:eastAsia="PMingLiU" w:hAnsi="Times New Roman" w:cs="Times New Roman"/>
        </w:rPr>
        <w:tab/>
      </w:r>
      <w:r>
        <w:rPr>
          <w:rFonts w:ascii="Times New Roman" w:eastAsia="PMingLiU" w:hAnsi="Times New Roman" w:cs="Times New Roman"/>
          <w:u w:val="single"/>
        </w:rPr>
        <w:t>Claims and relief sought</w:t>
      </w:r>
      <w:r w:rsidRPr="00A07996">
        <w:rPr>
          <w:rFonts w:ascii="Times New Roman" w:eastAsia="PMingLiU" w:hAnsi="Times New Roman" w:cs="Times New Roman"/>
          <w:u w:val="single"/>
        </w:rPr>
        <w:t>:</w:t>
      </w:r>
      <w:r>
        <w:rPr>
          <w:rFonts w:ascii="Times New Roman" w:eastAsia="PMingLiU" w:hAnsi="Times New Roman" w:cs="Times New Roman"/>
        </w:rPr>
        <w:t xml:space="preserve"> </w:t>
      </w:r>
      <w:r>
        <w:rPr>
          <w:rFonts w:ascii="Times New Roman" w:eastAsia="PMingLiU" w:hAnsi="Times New Roman" w:cs="Times New Roman"/>
          <w:i/>
        </w:rPr>
        <w:t>[</w:t>
      </w:r>
      <w:r>
        <w:rPr>
          <w:rFonts w:ascii="Times New Roman" w:eastAsia="PMingLiU" w:hAnsi="Times New Roman" w:cs="Times New Roman"/>
          <w:i/>
        </w:rPr>
        <w:t>identify the remaining claims in the case and the relief sought for each claim</w:t>
      </w:r>
      <w:bookmarkStart w:id="0" w:name="_GoBack"/>
      <w:bookmarkEnd w:id="0"/>
      <w:r>
        <w:rPr>
          <w:rFonts w:ascii="Times New Roman" w:eastAsia="PMingLiU" w:hAnsi="Times New Roman" w:cs="Times New Roman"/>
          <w:i/>
        </w:rPr>
        <w:t>]</w:t>
      </w:r>
      <w:r>
        <w:rPr>
          <w:rFonts w:ascii="Times New Roman" w:eastAsia="PMingLiU" w:hAnsi="Times New Roman" w:cs="Times New Roman"/>
        </w:rPr>
        <w:t>.</w:t>
      </w:r>
    </w:p>
    <w:p w:rsidR="001E7AD2" w:rsidRDefault="001E7AD2" w:rsidP="001E7AD2">
      <w:pPr>
        <w:widowControl/>
        <w:ind w:left="1440" w:hanging="720"/>
        <w:jc w:val="both"/>
        <w:rPr>
          <w:rFonts w:ascii="Times New Roman" w:eastAsia="PMingLiU" w:hAnsi="Times New Roman" w:cs="Times New Roman"/>
          <w:i/>
        </w:rPr>
      </w:pPr>
    </w:p>
    <w:p w:rsidR="00EB472F" w:rsidRPr="00EB472F" w:rsidRDefault="001E7AD2" w:rsidP="00EB472F">
      <w:pPr>
        <w:widowControl/>
        <w:ind w:left="1440" w:hanging="720"/>
        <w:jc w:val="both"/>
        <w:rPr>
          <w:rFonts w:ascii="Times New Roman" w:eastAsia="PMingLiU" w:hAnsi="Times New Roman" w:cs="Times New Roman"/>
        </w:rPr>
      </w:pPr>
      <w:r>
        <w:rPr>
          <w:rFonts w:ascii="Times New Roman" w:eastAsia="PMingLiU" w:hAnsi="Times New Roman" w:cs="Times New Roman"/>
        </w:rPr>
        <w:t>b</w:t>
      </w:r>
      <w:r w:rsidR="00EB472F">
        <w:rPr>
          <w:rFonts w:ascii="Times New Roman" w:eastAsia="PMingLiU" w:hAnsi="Times New Roman" w:cs="Times New Roman"/>
        </w:rPr>
        <w:t>.</w:t>
      </w:r>
      <w:r w:rsidR="00EB472F">
        <w:rPr>
          <w:rFonts w:ascii="Times New Roman" w:eastAsia="PMingLiU" w:hAnsi="Times New Roman" w:cs="Times New Roman"/>
        </w:rPr>
        <w:tab/>
      </w:r>
      <w:r w:rsidR="00EB472F" w:rsidRPr="00A07996">
        <w:rPr>
          <w:rFonts w:ascii="Times New Roman" w:eastAsia="PMingLiU" w:hAnsi="Times New Roman" w:cs="Times New Roman"/>
          <w:u w:val="single"/>
        </w:rPr>
        <w:t>Stipulated facts:</w:t>
      </w:r>
      <w:r w:rsidR="00EB472F">
        <w:rPr>
          <w:rFonts w:ascii="Times New Roman" w:eastAsia="PMingLiU" w:hAnsi="Times New Roman" w:cs="Times New Roman"/>
        </w:rPr>
        <w:t xml:space="preserve"> </w:t>
      </w:r>
      <w:r w:rsidR="00695541">
        <w:rPr>
          <w:rFonts w:ascii="Times New Roman" w:eastAsia="PMingLiU" w:hAnsi="Times New Roman" w:cs="Times New Roman"/>
          <w:i/>
        </w:rPr>
        <w:t>[s</w:t>
      </w:r>
      <w:r w:rsidR="00EB472F">
        <w:rPr>
          <w:rFonts w:ascii="Times New Roman" w:eastAsia="PMingLiU" w:hAnsi="Times New Roman" w:cs="Times New Roman"/>
          <w:i/>
        </w:rPr>
        <w:t>et out uncontroverted facts, including admitted jurisdictional facts and all other significant facts concerning which there is no genuine issue]</w:t>
      </w:r>
      <w:r w:rsidR="00EB472F">
        <w:rPr>
          <w:rFonts w:ascii="Times New Roman" w:eastAsia="PMingLiU" w:hAnsi="Times New Roman" w:cs="Times New Roman"/>
        </w:rPr>
        <w:t>.</w:t>
      </w:r>
    </w:p>
    <w:p w:rsidR="00EB472F" w:rsidRDefault="00EB472F" w:rsidP="00EB472F">
      <w:pPr>
        <w:widowControl/>
        <w:ind w:left="1440" w:hanging="720"/>
        <w:jc w:val="both"/>
        <w:rPr>
          <w:rFonts w:ascii="Times New Roman" w:eastAsia="PMingLiU" w:hAnsi="Times New Roman" w:cs="Times New Roman"/>
          <w:i/>
        </w:rPr>
      </w:pPr>
    </w:p>
    <w:p w:rsidR="00EB472F" w:rsidRPr="00EB472F" w:rsidRDefault="001E7AD2" w:rsidP="00EB472F">
      <w:pPr>
        <w:widowControl/>
        <w:ind w:left="1440" w:hanging="720"/>
        <w:jc w:val="both"/>
        <w:rPr>
          <w:rFonts w:ascii="Times New Roman" w:eastAsia="PMingLiU" w:hAnsi="Times New Roman" w:cs="Times New Roman"/>
        </w:rPr>
      </w:pPr>
      <w:r>
        <w:rPr>
          <w:rFonts w:ascii="Times New Roman" w:eastAsia="PMingLiU" w:hAnsi="Times New Roman" w:cs="Times New Roman"/>
        </w:rPr>
        <w:t>c</w:t>
      </w:r>
      <w:r w:rsidR="00EB472F">
        <w:rPr>
          <w:rFonts w:ascii="Times New Roman" w:eastAsia="PMingLiU" w:hAnsi="Times New Roman" w:cs="Times New Roman"/>
        </w:rPr>
        <w:t>.</w:t>
      </w:r>
      <w:r w:rsidR="00EB472F">
        <w:rPr>
          <w:rFonts w:ascii="Times New Roman" w:eastAsia="PMingLiU" w:hAnsi="Times New Roman" w:cs="Times New Roman"/>
        </w:rPr>
        <w:tab/>
      </w:r>
      <w:r w:rsidR="00EB472F" w:rsidRPr="00A07996">
        <w:rPr>
          <w:rFonts w:ascii="Times New Roman" w:eastAsia="PMingLiU" w:hAnsi="Times New Roman" w:cs="Times New Roman"/>
          <w:u w:val="single"/>
        </w:rPr>
        <w:t>Plaintiff’s theory:</w:t>
      </w:r>
      <w:r w:rsidR="00EB472F">
        <w:rPr>
          <w:rFonts w:ascii="Times New Roman" w:eastAsia="PMingLiU" w:hAnsi="Times New Roman" w:cs="Times New Roman"/>
        </w:rPr>
        <w:t xml:space="preserve"> </w:t>
      </w:r>
      <w:r w:rsidR="00EB472F">
        <w:rPr>
          <w:rFonts w:ascii="Times New Roman" w:eastAsia="PMingLiU" w:hAnsi="Times New Roman" w:cs="Times New Roman"/>
          <w:i/>
        </w:rPr>
        <w:t>[</w:t>
      </w:r>
      <w:r w:rsidR="00695541">
        <w:rPr>
          <w:rFonts w:ascii="Times New Roman" w:eastAsia="PMingLiU" w:hAnsi="Times New Roman" w:cs="Times New Roman"/>
          <w:i/>
        </w:rPr>
        <w:t>s</w:t>
      </w:r>
      <w:r w:rsidR="00EB472F">
        <w:rPr>
          <w:rFonts w:ascii="Times New Roman" w:eastAsia="PMingLiU" w:hAnsi="Times New Roman" w:cs="Times New Roman"/>
          <w:i/>
        </w:rPr>
        <w:t>et out brief summary without detail]</w:t>
      </w:r>
      <w:r w:rsidR="00EB472F">
        <w:rPr>
          <w:rFonts w:ascii="Times New Roman" w:eastAsia="PMingLiU" w:hAnsi="Times New Roman" w:cs="Times New Roman"/>
        </w:rPr>
        <w:t>.</w:t>
      </w:r>
    </w:p>
    <w:p w:rsidR="00EE071C" w:rsidRPr="00EC75DE" w:rsidRDefault="00EE071C" w:rsidP="00985F26">
      <w:pPr>
        <w:widowControl/>
        <w:ind w:left="720" w:hanging="720"/>
        <w:jc w:val="both"/>
        <w:rPr>
          <w:rFonts w:ascii="Times New Roman" w:eastAsia="PMingLiU" w:hAnsi="Times New Roman" w:cs="Times New Roman"/>
        </w:rPr>
      </w:pPr>
    </w:p>
    <w:p w:rsidR="00EB472F" w:rsidRPr="00EB472F" w:rsidRDefault="001E7AD2" w:rsidP="00EB472F">
      <w:pPr>
        <w:widowControl/>
        <w:ind w:left="1440" w:hanging="720"/>
        <w:jc w:val="both"/>
        <w:rPr>
          <w:rFonts w:ascii="Times New Roman" w:eastAsia="PMingLiU" w:hAnsi="Times New Roman" w:cs="Times New Roman"/>
        </w:rPr>
      </w:pPr>
      <w:r>
        <w:rPr>
          <w:rFonts w:ascii="Times New Roman" w:eastAsia="PMingLiU" w:hAnsi="Times New Roman" w:cs="Times New Roman"/>
        </w:rPr>
        <w:t>d</w:t>
      </w:r>
      <w:r w:rsidR="00EB472F">
        <w:rPr>
          <w:rFonts w:ascii="Times New Roman" w:eastAsia="PMingLiU" w:hAnsi="Times New Roman" w:cs="Times New Roman"/>
        </w:rPr>
        <w:t>.</w:t>
      </w:r>
      <w:r w:rsidR="00EB472F">
        <w:rPr>
          <w:rFonts w:ascii="Times New Roman" w:eastAsia="PMingLiU" w:hAnsi="Times New Roman" w:cs="Times New Roman"/>
        </w:rPr>
        <w:tab/>
      </w:r>
      <w:r w:rsidR="00EB472F" w:rsidRPr="00A07996">
        <w:rPr>
          <w:rFonts w:ascii="Times New Roman" w:eastAsia="PMingLiU" w:hAnsi="Times New Roman" w:cs="Times New Roman"/>
          <w:u w:val="single"/>
        </w:rPr>
        <w:t>Defendant’s theory:</w:t>
      </w:r>
      <w:r w:rsidR="00EB472F">
        <w:rPr>
          <w:rFonts w:ascii="Times New Roman" w:eastAsia="PMingLiU" w:hAnsi="Times New Roman" w:cs="Times New Roman"/>
        </w:rPr>
        <w:t xml:space="preserve"> </w:t>
      </w:r>
      <w:r w:rsidR="00EB472F">
        <w:rPr>
          <w:rFonts w:ascii="Times New Roman" w:eastAsia="PMingLiU" w:hAnsi="Times New Roman" w:cs="Times New Roman"/>
          <w:i/>
        </w:rPr>
        <w:t>[</w:t>
      </w:r>
      <w:r w:rsidR="00695541">
        <w:rPr>
          <w:rFonts w:ascii="Times New Roman" w:eastAsia="PMingLiU" w:hAnsi="Times New Roman" w:cs="Times New Roman"/>
          <w:i/>
        </w:rPr>
        <w:t>s</w:t>
      </w:r>
      <w:r w:rsidR="00EB472F">
        <w:rPr>
          <w:rFonts w:ascii="Times New Roman" w:eastAsia="PMingLiU" w:hAnsi="Times New Roman" w:cs="Times New Roman"/>
          <w:i/>
        </w:rPr>
        <w:t>et out brief summary without detail]</w:t>
      </w:r>
      <w:r w:rsidR="00EB472F">
        <w:rPr>
          <w:rFonts w:ascii="Times New Roman" w:eastAsia="PMingLiU" w:hAnsi="Times New Roman" w:cs="Times New Roman"/>
        </w:rPr>
        <w:t>.</w:t>
      </w:r>
    </w:p>
    <w:p w:rsidR="00EB472F" w:rsidRPr="00EC75DE" w:rsidRDefault="00EB472F" w:rsidP="00EB472F">
      <w:pPr>
        <w:widowControl/>
        <w:ind w:left="720" w:hanging="720"/>
        <w:jc w:val="both"/>
        <w:rPr>
          <w:rFonts w:ascii="Times New Roman" w:eastAsia="PMingLiU" w:hAnsi="Times New Roman" w:cs="Times New Roman"/>
        </w:rPr>
      </w:pPr>
    </w:p>
    <w:p w:rsidR="00EB472F" w:rsidRPr="00EB472F" w:rsidRDefault="001E7AD2" w:rsidP="00EB472F">
      <w:pPr>
        <w:widowControl/>
        <w:ind w:left="1440" w:hanging="720"/>
        <w:jc w:val="both"/>
        <w:rPr>
          <w:rFonts w:ascii="Times New Roman" w:eastAsia="PMingLiU" w:hAnsi="Times New Roman" w:cs="Times New Roman"/>
        </w:rPr>
      </w:pPr>
      <w:r>
        <w:rPr>
          <w:rFonts w:ascii="Times New Roman" w:eastAsia="PMingLiU" w:hAnsi="Times New Roman" w:cs="Times New Roman"/>
        </w:rPr>
        <w:t>e</w:t>
      </w:r>
      <w:r w:rsidR="00EB472F">
        <w:rPr>
          <w:rFonts w:ascii="Times New Roman" w:eastAsia="PMingLiU" w:hAnsi="Times New Roman" w:cs="Times New Roman"/>
        </w:rPr>
        <w:t>.</w:t>
      </w:r>
      <w:r w:rsidR="00EB472F">
        <w:rPr>
          <w:rFonts w:ascii="Times New Roman" w:eastAsia="PMingLiU" w:hAnsi="Times New Roman" w:cs="Times New Roman"/>
        </w:rPr>
        <w:tab/>
      </w:r>
      <w:r w:rsidR="00EB472F" w:rsidRPr="00A07996">
        <w:rPr>
          <w:rFonts w:ascii="Times New Roman" w:eastAsia="PMingLiU" w:hAnsi="Times New Roman" w:cs="Times New Roman"/>
          <w:u w:val="single"/>
        </w:rPr>
        <w:t>All other parties’ claims:</w:t>
      </w:r>
      <w:r w:rsidR="00EB472F">
        <w:rPr>
          <w:rFonts w:ascii="Times New Roman" w:eastAsia="PMingLiU" w:hAnsi="Times New Roman" w:cs="Times New Roman"/>
        </w:rPr>
        <w:t xml:space="preserve"> </w:t>
      </w:r>
      <w:r w:rsidR="00EB472F">
        <w:rPr>
          <w:rFonts w:ascii="Times New Roman" w:eastAsia="PMingLiU" w:hAnsi="Times New Roman" w:cs="Times New Roman"/>
          <w:i/>
        </w:rPr>
        <w:t>[</w:t>
      </w:r>
      <w:r w:rsidR="00695541">
        <w:rPr>
          <w:rFonts w:ascii="Times New Roman" w:eastAsia="PMingLiU" w:hAnsi="Times New Roman" w:cs="Times New Roman"/>
          <w:i/>
        </w:rPr>
        <w:t>s</w:t>
      </w:r>
      <w:r w:rsidR="00EB472F">
        <w:rPr>
          <w:rFonts w:ascii="Times New Roman" w:eastAsia="PMingLiU" w:hAnsi="Times New Roman" w:cs="Times New Roman"/>
          <w:i/>
        </w:rPr>
        <w:t>ame type of summary as to any third parties involved]</w:t>
      </w:r>
      <w:r w:rsidR="00EB472F">
        <w:rPr>
          <w:rFonts w:ascii="Times New Roman" w:eastAsia="PMingLiU" w:hAnsi="Times New Roman" w:cs="Times New Roman"/>
        </w:rPr>
        <w:t>.</w:t>
      </w:r>
    </w:p>
    <w:p w:rsidR="00EB472F" w:rsidRPr="00EC75DE" w:rsidRDefault="00EB472F" w:rsidP="00EB472F">
      <w:pPr>
        <w:widowControl/>
        <w:ind w:left="720" w:hanging="720"/>
        <w:jc w:val="both"/>
        <w:rPr>
          <w:rFonts w:ascii="Times New Roman" w:eastAsia="PMingLiU" w:hAnsi="Times New Roman" w:cs="Times New Roman"/>
        </w:rPr>
      </w:pPr>
    </w:p>
    <w:p w:rsidR="006016F9" w:rsidRPr="00EC75DE" w:rsidRDefault="006016F9" w:rsidP="006016F9">
      <w:pPr>
        <w:widowControl/>
        <w:ind w:left="720" w:hanging="720"/>
        <w:jc w:val="both"/>
        <w:rPr>
          <w:rFonts w:ascii="Times New Roman" w:eastAsia="PMingLiU" w:hAnsi="Times New Roman" w:cs="Times New Roman"/>
        </w:rPr>
      </w:pPr>
      <w:r>
        <w:rPr>
          <w:rFonts w:ascii="Times New Roman" w:hAnsi="Times New Roman" w:cs="Times New Roman"/>
          <w:b/>
          <w:bCs/>
        </w:rPr>
        <w:t>3</w:t>
      </w:r>
      <w:r w:rsidRPr="00EC75DE">
        <w:rPr>
          <w:rFonts w:ascii="Times New Roman" w:hAnsi="Times New Roman" w:cs="Times New Roman"/>
        </w:rPr>
        <w:t>.</w:t>
      </w:r>
      <w:r w:rsidRPr="00EC75DE">
        <w:rPr>
          <w:rFonts w:ascii="Times New Roman" w:hAnsi="Times New Roman" w:cs="Times New Roman"/>
        </w:rPr>
        <w:tab/>
      </w:r>
      <w:r w:rsidR="00EB472F">
        <w:rPr>
          <w:rFonts w:ascii="Times New Roman" w:eastAsia="PMingLiU" w:hAnsi="Times New Roman" w:cs="Times New Roman"/>
          <w:b/>
          <w:bCs/>
          <w:i/>
          <w:iCs/>
          <w:u w:val="single"/>
        </w:rPr>
        <w:t>Contested Issues of Law</w:t>
      </w:r>
      <w:r w:rsidRPr="00EC75DE">
        <w:rPr>
          <w:rFonts w:ascii="Times New Roman" w:eastAsia="PMingLiU" w:hAnsi="Times New Roman" w:cs="Times New Roman"/>
        </w:rPr>
        <w:t xml:space="preserve">:  </w:t>
      </w:r>
      <w:r w:rsidR="00EB472F" w:rsidRPr="00BE77AC">
        <w:rPr>
          <w:rFonts w:ascii="Times New Roman" w:hAnsi="Times New Roman" w:cs="Times New Roman"/>
        </w:rPr>
        <w:t xml:space="preserve">The contested issues of law are </w:t>
      </w:r>
      <w:r w:rsidR="00EB472F" w:rsidRPr="00EB472F">
        <w:rPr>
          <w:rFonts w:ascii="Times New Roman" w:hAnsi="Times New Roman" w:cs="Times New Roman"/>
          <w:i/>
        </w:rPr>
        <w:t xml:space="preserve">[set out contested </w:t>
      </w:r>
      <w:r w:rsidR="00A07996">
        <w:rPr>
          <w:rFonts w:ascii="Times New Roman" w:hAnsi="Times New Roman" w:cs="Times New Roman"/>
          <w:i/>
        </w:rPr>
        <w:t xml:space="preserve">legal </w:t>
      </w:r>
      <w:r w:rsidR="00EB472F" w:rsidRPr="00EB472F">
        <w:rPr>
          <w:rFonts w:ascii="Times New Roman" w:hAnsi="Times New Roman" w:cs="Times New Roman"/>
          <w:i/>
        </w:rPr>
        <w:t>issues, including any pending motions]</w:t>
      </w:r>
      <w:r w:rsidR="00EB472F" w:rsidRPr="00BE77AC">
        <w:rPr>
          <w:rFonts w:ascii="Times New Roman" w:hAnsi="Times New Roman" w:cs="Times New Roman"/>
        </w:rPr>
        <w:t xml:space="preserve">.  </w:t>
      </w:r>
      <w:r w:rsidR="00EB472F" w:rsidRPr="00BE77AC">
        <w:rPr>
          <w:rFonts w:ascii="Times New Roman" w:hAnsi="Times New Roman" w:cs="Times New Roman"/>
          <w:b/>
        </w:rPr>
        <w:t>OR</w:t>
      </w:r>
      <w:r w:rsidR="00EB472F" w:rsidRPr="00BE77AC">
        <w:rPr>
          <w:rFonts w:ascii="Times New Roman" w:hAnsi="Times New Roman" w:cs="Times New Roman"/>
        </w:rPr>
        <w:t xml:space="preserve">  There are no special issues of law to be resolved.</w:t>
      </w:r>
    </w:p>
    <w:p w:rsidR="006016F9" w:rsidRPr="00EC75DE" w:rsidRDefault="006016F9" w:rsidP="006016F9">
      <w:pPr>
        <w:widowControl/>
        <w:ind w:left="720" w:hanging="720"/>
        <w:jc w:val="both"/>
        <w:rPr>
          <w:rFonts w:ascii="Times New Roman" w:eastAsia="PMingLiU" w:hAnsi="Times New Roman" w:cs="Times New Roman"/>
        </w:rPr>
      </w:pPr>
    </w:p>
    <w:p w:rsidR="00A07996" w:rsidRDefault="006016F9" w:rsidP="00EB472F">
      <w:pPr>
        <w:widowControl/>
        <w:ind w:left="720" w:hanging="720"/>
        <w:jc w:val="both"/>
        <w:rPr>
          <w:rFonts w:ascii="Times New Roman" w:hAnsi="Times New Roman" w:cs="Times New Roman"/>
        </w:rPr>
      </w:pPr>
      <w:r>
        <w:rPr>
          <w:rFonts w:ascii="Times New Roman" w:hAnsi="Times New Roman" w:cs="Times New Roman"/>
          <w:b/>
          <w:bCs/>
        </w:rPr>
        <w:t>4</w:t>
      </w:r>
      <w:r w:rsidRPr="00EC75DE">
        <w:rPr>
          <w:rFonts w:ascii="Times New Roman" w:hAnsi="Times New Roman" w:cs="Times New Roman"/>
        </w:rPr>
        <w:t>.</w:t>
      </w:r>
      <w:r w:rsidRPr="00EC75DE">
        <w:rPr>
          <w:rFonts w:ascii="Times New Roman" w:hAnsi="Times New Roman" w:cs="Times New Roman"/>
        </w:rPr>
        <w:tab/>
      </w:r>
      <w:r w:rsidR="00EB472F">
        <w:rPr>
          <w:rFonts w:ascii="Times New Roman" w:eastAsia="PMingLiU" w:hAnsi="Times New Roman" w:cs="Times New Roman"/>
          <w:b/>
          <w:bCs/>
          <w:i/>
          <w:iCs/>
          <w:u w:val="single"/>
        </w:rPr>
        <w:t>Exhibits</w:t>
      </w:r>
      <w:r w:rsidRPr="00EC75DE">
        <w:rPr>
          <w:rFonts w:ascii="Times New Roman" w:eastAsia="PMingLiU" w:hAnsi="Times New Roman" w:cs="Times New Roman"/>
        </w:rPr>
        <w:t xml:space="preserve">:  </w:t>
      </w:r>
      <w:r w:rsidR="00695541" w:rsidRPr="00BE77AC">
        <w:rPr>
          <w:rFonts w:ascii="Times New Roman" w:hAnsi="Times New Roman" w:cs="Times New Roman"/>
        </w:rPr>
        <w:t xml:space="preserve">The parties have disclosed all exhibits in accordance with </w:t>
      </w:r>
      <w:r w:rsidR="00695541">
        <w:rPr>
          <w:rFonts w:ascii="Times New Roman" w:hAnsi="Times New Roman" w:cs="Times New Roman"/>
        </w:rPr>
        <w:t>Rule</w:t>
      </w:r>
      <w:r w:rsidR="00695541" w:rsidRPr="00BE77AC">
        <w:rPr>
          <w:rFonts w:ascii="Times New Roman" w:hAnsi="Times New Roman" w:cs="Times New Roman"/>
        </w:rPr>
        <w:t xml:space="preserve"> 26(a)(3)(</w:t>
      </w:r>
      <w:r w:rsidR="00A07996">
        <w:rPr>
          <w:rFonts w:ascii="Times New Roman" w:hAnsi="Times New Roman" w:cs="Times New Roman"/>
        </w:rPr>
        <w:t>A</w:t>
      </w:r>
      <w:r w:rsidR="00695541" w:rsidRPr="00BE77AC">
        <w:rPr>
          <w:rFonts w:ascii="Times New Roman" w:hAnsi="Times New Roman" w:cs="Times New Roman"/>
        </w:rPr>
        <w:t>)</w:t>
      </w:r>
      <w:r w:rsidR="00A07996">
        <w:rPr>
          <w:rFonts w:ascii="Times New Roman" w:hAnsi="Times New Roman" w:cs="Times New Roman"/>
        </w:rPr>
        <w:t>(iii)</w:t>
      </w:r>
      <w:r w:rsidR="00695541">
        <w:rPr>
          <w:rFonts w:ascii="Times New Roman" w:hAnsi="Times New Roman" w:cs="Times New Roman"/>
        </w:rPr>
        <w:t xml:space="preserve"> of the Federal Rules of Civil Procedure</w:t>
      </w:r>
      <w:r w:rsidR="00695541" w:rsidRPr="00BE77AC">
        <w:rPr>
          <w:rFonts w:ascii="Times New Roman" w:hAnsi="Times New Roman" w:cs="Times New Roman"/>
        </w:rPr>
        <w:t>.  All exhibits to be introduced have been pre-</w:t>
      </w:r>
      <w:r w:rsidR="00695541" w:rsidRPr="00BE77AC">
        <w:rPr>
          <w:rFonts w:ascii="Times New Roman" w:hAnsi="Times New Roman" w:cs="Times New Roman"/>
        </w:rPr>
        <w:lastRenderedPageBreak/>
        <w:t xml:space="preserve">marked in such a way as to allow the Court to determine which party is offering them.  The parties have prepared a joint list of exhibits.  Three copies of this list have been provided to the Court at the final pretrial conference.  If this case is nonjury, a copy of each exhibit has been furnished to the court at the final pretrial conference.  </w:t>
      </w:r>
    </w:p>
    <w:p w:rsidR="00A07996" w:rsidRDefault="00A07996" w:rsidP="00EB472F">
      <w:pPr>
        <w:widowControl/>
        <w:ind w:left="720" w:hanging="720"/>
        <w:jc w:val="both"/>
        <w:rPr>
          <w:rFonts w:ascii="Times New Roman" w:hAnsi="Times New Roman" w:cs="Times New Roman"/>
        </w:rPr>
      </w:pPr>
    </w:p>
    <w:p w:rsidR="00A07996" w:rsidRDefault="00695541" w:rsidP="00A07996">
      <w:pPr>
        <w:widowControl/>
        <w:ind w:left="720"/>
        <w:jc w:val="both"/>
        <w:rPr>
          <w:rFonts w:ascii="Times New Roman" w:hAnsi="Times New Roman" w:cs="Times New Roman"/>
        </w:rPr>
      </w:pPr>
      <w:r w:rsidRPr="00BE77AC">
        <w:rPr>
          <w:rFonts w:ascii="Times New Roman" w:hAnsi="Times New Roman" w:cs="Times New Roman"/>
        </w:rPr>
        <w:t xml:space="preserve">The parties have endeavored to stipulate </w:t>
      </w:r>
      <w:r w:rsidR="001E7AD2">
        <w:rPr>
          <w:rFonts w:ascii="Times New Roman" w:hAnsi="Times New Roman" w:cs="Times New Roman"/>
        </w:rPr>
        <w:t xml:space="preserve">to </w:t>
      </w:r>
      <w:r w:rsidRPr="00BE77AC">
        <w:rPr>
          <w:rFonts w:ascii="Times New Roman" w:hAnsi="Times New Roman" w:cs="Times New Roman"/>
        </w:rPr>
        <w:t xml:space="preserve">the admissibility of all exhibits.  The parties cannot stipulate to the admissibility of the following exhibits:  </w:t>
      </w:r>
    </w:p>
    <w:p w:rsidR="00A07996" w:rsidRDefault="00A07996" w:rsidP="00A07996">
      <w:pPr>
        <w:widowControl/>
        <w:ind w:left="720"/>
        <w:jc w:val="both"/>
        <w:rPr>
          <w:rFonts w:ascii="Times New Roman" w:hAnsi="Times New Roman" w:cs="Times New Roman"/>
        </w:rPr>
      </w:pPr>
    </w:p>
    <w:p w:rsidR="006016F9" w:rsidRPr="00EC75DE" w:rsidRDefault="00695541" w:rsidP="00A07996">
      <w:pPr>
        <w:widowControl/>
        <w:ind w:left="720" w:firstLine="720"/>
        <w:jc w:val="both"/>
        <w:rPr>
          <w:rFonts w:ascii="Times New Roman" w:eastAsia="PMingLiU" w:hAnsi="Times New Roman" w:cs="Times New Roman"/>
        </w:rPr>
      </w:pPr>
      <w:r w:rsidRPr="00BE77AC">
        <w:rPr>
          <w:rFonts w:ascii="Times New Roman" w:hAnsi="Times New Roman" w:cs="Times New Roman"/>
          <w:i/>
          <w:iCs/>
        </w:rPr>
        <w:t>[here list any such exhibits]</w:t>
      </w:r>
      <w:r w:rsidRPr="00BE77AC">
        <w:rPr>
          <w:rFonts w:ascii="Times New Roman" w:hAnsi="Times New Roman" w:cs="Times New Roman"/>
        </w:rPr>
        <w:t>.</w:t>
      </w:r>
    </w:p>
    <w:p w:rsidR="006016F9" w:rsidRPr="00EC75DE" w:rsidRDefault="006016F9" w:rsidP="006016F9">
      <w:pPr>
        <w:widowControl/>
        <w:ind w:left="720" w:hanging="720"/>
        <w:jc w:val="both"/>
        <w:rPr>
          <w:rFonts w:ascii="Times New Roman" w:eastAsia="PMingLiU" w:hAnsi="Times New Roman" w:cs="Times New Roman"/>
        </w:rPr>
      </w:pPr>
    </w:p>
    <w:p w:rsidR="000450CA" w:rsidRPr="00EC75DE" w:rsidRDefault="006016F9" w:rsidP="00CF102B">
      <w:pPr>
        <w:widowControl/>
        <w:ind w:left="720" w:hanging="720"/>
        <w:jc w:val="both"/>
        <w:rPr>
          <w:rFonts w:ascii="Times New Roman" w:hAnsi="Times New Roman" w:cs="Times New Roman"/>
        </w:rPr>
      </w:pPr>
      <w:r>
        <w:rPr>
          <w:rFonts w:ascii="Times New Roman" w:hAnsi="Times New Roman" w:cs="Times New Roman"/>
          <w:b/>
        </w:rPr>
        <w:t>5</w:t>
      </w:r>
      <w:r w:rsidR="000450CA" w:rsidRPr="00EC75DE">
        <w:rPr>
          <w:rFonts w:ascii="Times New Roman" w:hAnsi="Times New Roman" w:cs="Times New Roman"/>
        </w:rPr>
        <w:t>.</w:t>
      </w:r>
      <w:r w:rsidR="000450CA" w:rsidRPr="00EC75DE">
        <w:rPr>
          <w:rFonts w:ascii="Times New Roman" w:hAnsi="Times New Roman" w:cs="Times New Roman"/>
        </w:rPr>
        <w:tab/>
      </w:r>
      <w:r w:rsidR="00695541">
        <w:rPr>
          <w:rFonts w:ascii="Times New Roman" w:hAnsi="Times New Roman" w:cs="Times New Roman"/>
          <w:b/>
          <w:bCs/>
          <w:i/>
          <w:iCs/>
          <w:u w:val="single"/>
        </w:rPr>
        <w:t>Witnesses</w:t>
      </w:r>
      <w:r w:rsidR="000450CA" w:rsidRPr="00EC75DE">
        <w:rPr>
          <w:rFonts w:ascii="Times New Roman" w:hAnsi="Times New Roman" w:cs="Times New Roman"/>
        </w:rPr>
        <w:t>:</w:t>
      </w:r>
      <w:r w:rsidR="00CF102B">
        <w:rPr>
          <w:rFonts w:ascii="Times New Roman" w:hAnsi="Times New Roman" w:cs="Times New Roman"/>
        </w:rPr>
        <w:t xml:space="preserve">  </w:t>
      </w:r>
      <w:r w:rsidR="00CF102B" w:rsidRPr="00BE77AC">
        <w:rPr>
          <w:rFonts w:ascii="Times New Roman" w:hAnsi="Times New Roman" w:cs="Times New Roman"/>
        </w:rPr>
        <w:t xml:space="preserve">The parties have disclosed all witnesses in accordance with </w:t>
      </w:r>
      <w:r w:rsidR="00CF102B">
        <w:rPr>
          <w:rFonts w:ascii="Times New Roman" w:hAnsi="Times New Roman" w:cs="Times New Roman"/>
        </w:rPr>
        <w:t xml:space="preserve">Rule </w:t>
      </w:r>
      <w:r w:rsidR="00CF102B" w:rsidRPr="00BE77AC">
        <w:rPr>
          <w:rFonts w:ascii="Times New Roman" w:hAnsi="Times New Roman" w:cs="Times New Roman"/>
        </w:rPr>
        <w:t>26(a)(3)(A)</w:t>
      </w:r>
      <w:r w:rsidR="00A07996">
        <w:rPr>
          <w:rFonts w:ascii="Times New Roman" w:hAnsi="Times New Roman" w:cs="Times New Roman"/>
        </w:rPr>
        <w:t>(i)</w:t>
      </w:r>
      <w:r w:rsidR="00CF102B">
        <w:rPr>
          <w:rFonts w:ascii="Times New Roman" w:hAnsi="Times New Roman" w:cs="Times New Roman"/>
        </w:rPr>
        <w:t xml:space="preserve"> of the Federal Rules of Civil Procedure</w:t>
      </w:r>
      <w:r w:rsidR="00CF102B" w:rsidRPr="00BE77AC">
        <w:rPr>
          <w:rFonts w:ascii="Times New Roman" w:hAnsi="Times New Roman" w:cs="Times New Roman"/>
        </w:rPr>
        <w:t xml:space="preserve">.  </w:t>
      </w:r>
      <w:r w:rsidR="00A07996">
        <w:rPr>
          <w:rFonts w:ascii="Times New Roman" w:hAnsi="Times New Roman" w:cs="Times New Roman"/>
        </w:rPr>
        <w:t>T</w:t>
      </w:r>
      <w:r w:rsidR="00CF102B" w:rsidRPr="00BE77AC">
        <w:rPr>
          <w:rFonts w:ascii="Times New Roman" w:hAnsi="Times New Roman" w:cs="Times New Roman"/>
        </w:rPr>
        <w:t>he names</w:t>
      </w:r>
      <w:r w:rsidR="00CF102B">
        <w:rPr>
          <w:rFonts w:ascii="Times New Roman" w:hAnsi="Times New Roman" w:cs="Times New Roman"/>
        </w:rPr>
        <w:t>,</w:t>
      </w:r>
      <w:r w:rsidR="00CF102B" w:rsidRPr="00BE77AC">
        <w:rPr>
          <w:rFonts w:ascii="Times New Roman" w:hAnsi="Times New Roman" w:cs="Times New Roman"/>
        </w:rPr>
        <w:t xml:space="preserve"> addresses</w:t>
      </w:r>
      <w:r w:rsidR="00CF102B">
        <w:rPr>
          <w:rFonts w:ascii="Times New Roman" w:hAnsi="Times New Roman" w:cs="Times New Roman"/>
        </w:rPr>
        <w:t>,</w:t>
      </w:r>
      <w:r w:rsidR="00CF102B" w:rsidRPr="00BE77AC">
        <w:rPr>
          <w:rFonts w:ascii="Times New Roman" w:hAnsi="Times New Roman" w:cs="Times New Roman"/>
        </w:rPr>
        <w:t xml:space="preserve"> and telephone numbers of all witnesses </w:t>
      </w:r>
      <w:r w:rsidR="00A07996">
        <w:rPr>
          <w:rFonts w:ascii="Times New Roman" w:hAnsi="Times New Roman" w:cs="Times New Roman"/>
        </w:rPr>
        <w:t xml:space="preserve">are as </w:t>
      </w:r>
      <w:r w:rsidR="00CF102B" w:rsidRPr="00BE77AC">
        <w:rPr>
          <w:rFonts w:ascii="Times New Roman" w:hAnsi="Times New Roman" w:cs="Times New Roman"/>
        </w:rPr>
        <w:t>follows</w:t>
      </w:r>
      <w:r w:rsidR="00CF102B">
        <w:rPr>
          <w:rFonts w:ascii="Times New Roman" w:hAnsi="Times New Roman" w:cs="Times New Roman"/>
        </w:rPr>
        <w:t>:</w:t>
      </w:r>
    </w:p>
    <w:p w:rsidR="000450CA" w:rsidRPr="00EC75DE" w:rsidRDefault="000450CA" w:rsidP="00985F26">
      <w:pPr>
        <w:widowControl/>
        <w:jc w:val="both"/>
        <w:rPr>
          <w:rFonts w:ascii="Times New Roman" w:hAnsi="Times New Roman" w:cs="Times New Roman"/>
        </w:rPr>
      </w:pPr>
    </w:p>
    <w:p w:rsidR="00CF102B" w:rsidRPr="00EB472F" w:rsidRDefault="00CF102B" w:rsidP="00CF102B">
      <w:pPr>
        <w:widowControl/>
        <w:ind w:left="1440" w:hanging="720"/>
        <w:jc w:val="both"/>
        <w:rPr>
          <w:rFonts w:ascii="Times New Roman" w:eastAsia="PMingLiU" w:hAnsi="Times New Roman" w:cs="Times New Roman"/>
        </w:rPr>
      </w:pPr>
      <w:r>
        <w:rPr>
          <w:rFonts w:ascii="Times New Roman" w:eastAsia="PMingLiU" w:hAnsi="Times New Roman" w:cs="Times New Roman"/>
        </w:rPr>
        <w:t>a.</w:t>
      </w:r>
      <w:r>
        <w:rPr>
          <w:rFonts w:ascii="Times New Roman" w:eastAsia="PMingLiU" w:hAnsi="Times New Roman" w:cs="Times New Roman"/>
        </w:rPr>
        <w:tab/>
      </w:r>
      <w:r w:rsidRPr="00A07996">
        <w:rPr>
          <w:rFonts w:ascii="Times New Roman" w:eastAsia="PMingLiU" w:hAnsi="Times New Roman" w:cs="Times New Roman"/>
          <w:u w:val="single"/>
        </w:rPr>
        <w:t>Witnesses for Plaintiff(s):</w:t>
      </w:r>
    </w:p>
    <w:p w:rsidR="00CF102B" w:rsidRDefault="00CF102B" w:rsidP="00CF102B">
      <w:pPr>
        <w:widowControl/>
        <w:ind w:left="1440" w:hanging="720"/>
        <w:jc w:val="both"/>
        <w:rPr>
          <w:rFonts w:ascii="Times New Roman" w:eastAsia="PMingLiU" w:hAnsi="Times New Roman" w:cs="Times New Roman"/>
          <w:i/>
        </w:rPr>
      </w:pPr>
    </w:p>
    <w:p w:rsidR="00CF102B" w:rsidRPr="00EB472F" w:rsidRDefault="00CF102B" w:rsidP="00CF102B">
      <w:pPr>
        <w:widowControl/>
        <w:ind w:left="1440" w:hanging="720"/>
        <w:jc w:val="both"/>
        <w:rPr>
          <w:rFonts w:ascii="Times New Roman" w:eastAsia="PMingLiU" w:hAnsi="Times New Roman" w:cs="Times New Roman"/>
        </w:rPr>
      </w:pPr>
      <w:r>
        <w:rPr>
          <w:rFonts w:ascii="Times New Roman" w:eastAsia="PMingLiU" w:hAnsi="Times New Roman" w:cs="Times New Roman"/>
        </w:rPr>
        <w:t>b.</w:t>
      </w:r>
      <w:r>
        <w:rPr>
          <w:rFonts w:ascii="Times New Roman" w:eastAsia="PMingLiU" w:hAnsi="Times New Roman" w:cs="Times New Roman"/>
        </w:rPr>
        <w:tab/>
      </w:r>
      <w:r w:rsidRPr="00A07996">
        <w:rPr>
          <w:rFonts w:ascii="Times New Roman" w:eastAsia="PMingLiU" w:hAnsi="Times New Roman" w:cs="Times New Roman"/>
          <w:u w:val="single"/>
        </w:rPr>
        <w:t>Witnesses for Defendant(s):</w:t>
      </w:r>
    </w:p>
    <w:p w:rsidR="00CF102B" w:rsidRPr="00EC75DE" w:rsidRDefault="00CF102B" w:rsidP="00CF102B">
      <w:pPr>
        <w:widowControl/>
        <w:ind w:left="720" w:hanging="720"/>
        <w:jc w:val="both"/>
        <w:rPr>
          <w:rFonts w:ascii="Times New Roman" w:eastAsia="PMingLiU" w:hAnsi="Times New Roman" w:cs="Times New Roman"/>
        </w:rPr>
      </w:pPr>
    </w:p>
    <w:p w:rsidR="000450CA" w:rsidRPr="00EC75DE" w:rsidRDefault="007B1336" w:rsidP="00CF102B">
      <w:pPr>
        <w:keepNext/>
        <w:widowControl/>
        <w:ind w:left="720" w:hanging="720"/>
        <w:jc w:val="both"/>
        <w:rPr>
          <w:rFonts w:ascii="Times New Roman" w:eastAsia="PMingLiU" w:hAnsi="Times New Roman" w:cs="Times New Roman"/>
        </w:rPr>
      </w:pPr>
      <w:r>
        <w:rPr>
          <w:rFonts w:ascii="Times New Roman" w:eastAsia="PMingLiU" w:hAnsi="Times New Roman" w:cs="Times New Roman"/>
          <w:b/>
        </w:rPr>
        <w:t>6</w:t>
      </w:r>
      <w:r w:rsidR="000450CA" w:rsidRPr="00EC75DE">
        <w:rPr>
          <w:rFonts w:ascii="Times New Roman" w:eastAsia="PMingLiU" w:hAnsi="Times New Roman" w:cs="Times New Roman"/>
          <w:b/>
        </w:rPr>
        <w:t>.</w:t>
      </w:r>
      <w:r w:rsidR="000450CA" w:rsidRPr="00EC75DE">
        <w:rPr>
          <w:rFonts w:ascii="Times New Roman" w:eastAsia="PMingLiU" w:hAnsi="Times New Roman" w:cs="Times New Roman"/>
        </w:rPr>
        <w:tab/>
      </w:r>
      <w:r w:rsidR="000450CA" w:rsidRPr="00EC75DE">
        <w:rPr>
          <w:rFonts w:ascii="Times New Roman" w:eastAsia="PMingLiU" w:hAnsi="Times New Roman" w:cs="Times New Roman"/>
          <w:b/>
          <w:bCs/>
          <w:i/>
          <w:iCs/>
          <w:u w:val="single"/>
        </w:rPr>
        <w:t>Other Matters</w:t>
      </w:r>
      <w:r w:rsidR="000450CA" w:rsidRPr="00EC75DE">
        <w:rPr>
          <w:rFonts w:ascii="Times New Roman" w:eastAsia="PMingLiU" w:hAnsi="Times New Roman" w:cs="Times New Roman"/>
        </w:rPr>
        <w:t>:</w:t>
      </w:r>
      <w:r w:rsidR="00CF102B">
        <w:rPr>
          <w:rFonts w:ascii="Times New Roman" w:eastAsia="PMingLiU" w:hAnsi="Times New Roman" w:cs="Times New Roman"/>
        </w:rPr>
        <w:t xml:space="preserve">  </w:t>
      </w:r>
      <w:r w:rsidR="00CF102B" w:rsidRPr="00BE77AC">
        <w:rPr>
          <w:rFonts w:ascii="Times New Roman" w:hAnsi="Times New Roman" w:cs="Times New Roman"/>
        </w:rPr>
        <w:t xml:space="preserve">This case is set for trial before the United States District Judge </w:t>
      </w:r>
      <w:r w:rsidR="00CF102B" w:rsidRPr="00CF102B">
        <w:rPr>
          <w:rFonts w:ascii="Times New Roman" w:hAnsi="Times New Roman" w:cs="Times New Roman"/>
          <w:i/>
        </w:rPr>
        <w:t>[and a jury</w:t>
      </w:r>
      <w:r w:rsidR="00CF102B">
        <w:rPr>
          <w:rFonts w:ascii="Times New Roman" w:hAnsi="Times New Roman" w:cs="Times New Roman"/>
          <w:i/>
        </w:rPr>
        <w:t xml:space="preserve"> / </w:t>
      </w:r>
      <w:r w:rsidR="00CF102B" w:rsidRPr="00BE77AC">
        <w:rPr>
          <w:rFonts w:ascii="Times New Roman" w:hAnsi="Times New Roman" w:cs="Times New Roman"/>
          <w:i/>
          <w:iCs/>
        </w:rPr>
        <w:t>without the intervention of a jury]</w:t>
      </w:r>
      <w:r w:rsidR="00CF102B" w:rsidRPr="00BE77AC">
        <w:rPr>
          <w:rFonts w:ascii="Times New Roman" w:hAnsi="Times New Roman" w:cs="Times New Roman"/>
        </w:rPr>
        <w:t xml:space="preserve"> at 9:00 a.m. on </w:t>
      </w:r>
      <w:r w:rsidR="00CF102B" w:rsidRPr="00BE77AC">
        <w:rPr>
          <w:rFonts w:ascii="Times New Roman" w:hAnsi="Times New Roman" w:cs="Times New Roman"/>
          <w:u w:val="single"/>
        </w:rPr>
        <w:t xml:space="preserve">           </w:t>
      </w:r>
      <w:r w:rsidR="00CF102B" w:rsidRPr="00BE77AC">
        <w:rPr>
          <w:rFonts w:ascii="Times New Roman" w:hAnsi="Times New Roman" w:cs="Times New Roman"/>
        </w:rPr>
        <w:t xml:space="preserve">.  Counsel shall be present at 9:00 a.m. on the first day of trial to take up any preliminary matters.  The probable length of trial is </w:t>
      </w:r>
      <w:r w:rsidR="00CF102B" w:rsidRPr="00BE77AC">
        <w:rPr>
          <w:rFonts w:ascii="Times New Roman" w:hAnsi="Times New Roman" w:cs="Times New Roman"/>
          <w:u w:val="single"/>
        </w:rPr>
        <w:t xml:space="preserve">         </w:t>
      </w:r>
      <w:r w:rsidR="00CF102B" w:rsidRPr="00BE77AC">
        <w:rPr>
          <w:rFonts w:ascii="Times New Roman" w:hAnsi="Times New Roman" w:cs="Times New Roman"/>
        </w:rPr>
        <w:t xml:space="preserve"> days.  The parties should be prepared for trial on the date which has been assigned.  If this case is not heard immediately, it will be held in line until the following day or anytime during the week of the scheduled trial date.</w:t>
      </w:r>
    </w:p>
    <w:p w:rsidR="000450CA" w:rsidRDefault="000450CA" w:rsidP="0089301A">
      <w:pPr>
        <w:keepNext/>
        <w:widowControl/>
        <w:jc w:val="both"/>
        <w:rPr>
          <w:rFonts w:ascii="Times New Roman" w:eastAsia="PMingLiU" w:hAnsi="Times New Roman" w:cs="Times New Roman"/>
        </w:rPr>
      </w:pPr>
    </w:p>
    <w:p w:rsidR="00CF102B" w:rsidRPr="00EC75DE" w:rsidRDefault="00CF102B" w:rsidP="00A07996">
      <w:pPr>
        <w:keepNext/>
        <w:widowControl/>
        <w:ind w:left="1440" w:right="720"/>
        <w:jc w:val="both"/>
        <w:rPr>
          <w:rFonts w:ascii="Times New Roman" w:eastAsia="PMingLiU" w:hAnsi="Times New Roman" w:cs="Times New Roman"/>
        </w:rPr>
      </w:pPr>
      <w:r w:rsidRPr="00BE77AC">
        <w:rPr>
          <w:rFonts w:ascii="Times New Roman" w:hAnsi="Times New Roman" w:cs="Times New Roman"/>
          <w:i/>
          <w:iCs/>
        </w:rPr>
        <w:t>[</w:t>
      </w:r>
      <w:r w:rsidR="00A07996">
        <w:rPr>
          <w:rFonts w:ascii="Times New Roman" w:hAnsi="Times New Roman" w:cs="Times New Roman"/>
          <w:b/>
          <w:i/>
          <w:iCs/>
          <w:u w:val="single"/>
        </w:rPr>
        <w:t>NOT</w:t>
      </w:r>
      <w:r w:rsidRPr="00BE77AC">
        <w:rPr>
          <w:rFonts w:ascii="Times New Roman" w:hAnsi="Times New Roman" w:cs="Times New Roman"/>
          <w:b/>
          <w:i/>
          <w:iCs/>
          <w:u w:val="single"/>
        </w:rPr>
        <w:t>E</w:t>
      </w:r>
      <w:r w:rsidRPr="00BE77AC">
        <w:rPr>
          <w:rFonts w:ascii="Times New Roman" w:hAnsi="Times New Roman" w:cs="Times New Roman"/>
          <w:i/>
          <w:iCs/>
        </w:rPr>
        <w:t xml:space="preserve">:  As it has been contended that the failure to include a jury demand in the final pretrial order is a </w:t>
      </w:r>
      <w:r w:rsidRPr="00BE77AC">
        <w:rPr>
          <w:rFonts w:ascii="Times New Roman" w:hAnsi="Times New Roman" w:cs="Times New Roman"/>
          <w:i/>
          <w:iCs/>
          <w:u w:val="single"/>
        </w:rPr>
        <w:t>waiver</w:t>
      </w:r>
      <w:r w:rsidRPr="00BE77AC">
        <w:rPr>
          <w:rFonts w:ascii="Times New Roman" w:hAnsi="Times New Roman" w:cs="Times New Roman"/>
          <w:i/>
          <w:iCs/>
        </w:rPr>
        <w:t xml:space="preserve"> of the jury demand, your attention is invited to being certain to set forth your jury demand if it is your intention to have a jury trial.]</w:t>
      </w:r>
    </w:p>
    <w:p w:rsidR="000450CA" w:rsidRPr="00EC75DE" w:rsidRDefault="000450CA" w:rsidP="00985F26">
      <w:pPr>
        <w:widowControl/>
        <w:ind w:firstLine="1440"/>
        <w:jc w:val="both"/>
        <w:rPr>
          <w:rFonts w:ascii="Times New Roman" w:eastAsia="PMingLiU" w:hAnsi="Times New Roman" w:cs="Times New Roman"/>
        </w:rPr>
      </w:pPr>
    </w:p>
    <w:p w:rsidR="00CF102B" w:rsidRPr="00CF102B" w:rsidRDefault="007B1336" w:rsidP="00CF102B">
      <w:pPr>
        <w:widowControl/>
        <w:tabs>
          <w:tab w:val="left" w:pos="-1440"/>
        </w:tabs>
        <w:ind w:left="720" w:hanging="720"/>
        <w:jc w:val="both"/>
        <w:rPr>
          <w:rFonts w:ascii="Times New Roman" w:hAnsi="Times New Roman" w:cs="Times New Roman"/>
          <w:b/>
        </w:rPr>
      </w:pPr>
      <w:r w:rsidRPr="00CF102B">
        <w:rPr>
          <w:rFonts w:ascii="Times New Roman" w:hAnsi="Times New Roman" w:cs="Times New Roman"/>
          <w:b/>
        </w:rPr>
        <w:t>7</w:t>
      </w:r>
      <w:r w:rsidR="000450CA" w:rsidRPr="00CF102B">
        <w:rPr>
          <w:rFonts w:ascii="Times New Roman" w:hAnsi="Times New Roman" w:cs="Times New Roman"/>
          <w:b/>
        </w:rPr>
        <w:t>.</w:t>
      </w:r>
      <w:r w:rsidR="000450CA" w:rsidRPr="00CF102B">
        <w:rPr>
          <w:rFonts w:ascii="Times New Roman" w:hAnsi="Times New Roman" w:cs="Times New Roman"/>
          <w:b/>
        </w:rPr>
        <w:tab/>
      </w:r>
      <w:r w:rsidR="00CF102B" w:rsidRPr="00CF102B">
        <w:rPr>
          <w:rFonts w:ascii="Times New Roman" w:hAnsi="Times New Roman" w:cs="Times New Roman"/>
          <w:b/>
          <w:bCs/>
          <w:iCs/>
        </w:rPr>
        <w:t>This final pretrial order shall supplant the pleadings.</w:t>
      </w:r>
    </w:p>
    <w:p w:rsidR="00350F81" w:rsidRPr="00EC75DE" w:rsidRDefault="000450CA" w:rsidP="00985F26">
      <w:pPr>
        <w:widowControl/>
        <w:tabs>
          <w:tab w:val="left" w:pos="-1440"/>
        </w:tabs>
        <w:ind w:left="720" w:hanging="720"/>
        <w:jc w:val="both"/>
        <w:rPr>
          <w:rFonts w:ascii="Times New Roman" w:hAnsi="Times New Roman" w:cs="Times New Roman"/>
        </w:rPr>
      </w:pPr>
      <w:r w:rsidRPr="00EC75DE">
        <w:rPr>
          <w:rFonts w:ascii="Times New Roman" w:hAnsi="Times New Roman" w:cs="Times New Roman"/>
        </w:rPr>
        <w:t xml:space="preserve"> </w:t>
      </w:r>
      <w:r w:rsidR="00812B57" w:rsidRPr="00EC75DE">
        <w:rPr>
          <w:rFonts w:ascii="Times New Roman" w:hAnsi="Times New Roman" w:cs="Times New Roman"/>
        </w:rPr>
        <w:t xml:space="preserve"> </w:t>
      </w:r>
    </w:p>
    <w:p w:rsidR="00A07996" w:rsidRDefault="00A07996" w:rsidP="00284E05">
      <w:pPr>
        <w:ind w:firstLine="720"/>
        <w:contextualSpacing/>
        <w:rPr>
          <w:rFonts w:ascii="Times New Roman" w:hAnsi="Times New Roman"/>
          <w:b/>
        </w:rPr>
      </w:pPr>
      <w:r>
        <w:rPr>
          <w:rFonts w:ascii="Times New Roman" w:hAnsi="Times New Roman"/>
          <w:b/>
        </w:rPr>
        <w:t>SO ORDERED.</w:t>
      </w:r>
    </w:p>
    <w:p w:rsidR="00A07996" w:rsidRDefault="00A07996" w:rsidP="00D635D8">
      <w:pPr>
        <w:contextualSpacing/>
        <w:rPr>
          <w:rFonts w:ascii="Times New Roman" w:hAnsi="Times New Roman"/>
          <w:b/>
        </w:rPr>
      </w:pPr>
    </w:p>
    <w:p w:rsidR="00A07996" w:rsidRDefault="00A07996" w:rsidP="005E1A1F">
      <w:pPr>
        <w:ind w:firstLine="720"/>
        <w:contextualSpacing/>
        <w:rPr>
          <w:rFonts w:ascii="Times New Roman" w:hAnsi="Times New Roman"/>
          <w:b/>
        </w:rPr>
      </w:pPr>
      <w:r w:rsidRPr="00E634E8">
        <w:rPr>
          <w:rFonts w:ascii="Times New Roman" w:hAnsi="Times New Roman"/>
          <w:b/>
        </w:rPr>
        <w:t>ENTER:</w:t>
      </w:r>
    </w:p>
    <w:p w:rsidR="00A07996" w:rsidRDefault="00A07996" w:rsidP="00B954E8">
      <w:pPr>
        <w:ind w:right="-90"/>
        <w:contextualSpacing/>
        <w:rPr>
          <w:rFonts w:ascii="Times New Roman" w:hAnsi="Times New Roman"/>
          <w:b/>
        </w:rPr>
      </w:pPr>
    </w:p>
    <w:p w:rsidR="00A07996" w:rsidRPr="005E1A1F" w:rsidRDefault="00A07996" w:rsidP="005E1A1F">
      <w:pPr>
        <w:contextualSpacing/>
        <w:rPr>
          <w:rFonts w:ascii="Times New Roman" w:hAnsi="Times New Roman"/>
          <w:b/>
        </w:rPr>
      </w:pPr>
    </w:p>
    <w:p w:rsidR="00A07996" w:rsidRPr="005E1A1F" w:rsidRDefault="00A07996" w:rsidP="005E1A1F">
      <w:pPr>
        <w:keepNext/>
        <w:tabs>
          <w:tab w:val="left" w:pos="5040"/>
        </w:tabs>
        <w:rPr>
          <w:rFonts w:ascii="Times New Roman" w:eastAsia="Times New Roman" w:hAnsi="Times New Roman"/>
          <w:b/>
          <w:u w:val="single"/>
        </w:rPr>
      </w:pPr>
      <w:r w:rsidRPr="005E1A1F">
        <w:rPr>
          <w:rFonts w:ascii="Times New Roman" w:eastAsia="Times New Roman" w:hAnsi="Times New Roman"/>
        </w:rPr>
        <w:tab/>
      </w:r>
      <w:r w:rsidRPr="005E1A1F">
        <w:rPr>
          <w:rFonts w:ascii="Times New Roman" w:eastAsia="Times New Roman" w:hAnsi="Times New Roman"/>
          <w:b/>
          <w:u w:val="single"/>
        </w:rPr>
        <w:t>____________________________</w:t>
      </w:r>
    </w:p>
    <w:p w:rsidR="00A07996" w:rsidRPr="005E1A1F" w:rsidRDefault="00A07996" w:rsidP="005E1A1F">
      <w:pPr>
        <w:keepNext/>
        <w:tabs>
          <w:tab w:val="left" w:pos="5040"/>
        </w:tabs>
        <w:rPr>
          <w:rFonts w:ascii="Times New Roman" w:eastAsia="Times New Roman" w:hAnsi="Times New Roman"/>
          <w:b/>
        </w:rPr>
      </w:pPr>
      <w:r w:rsidRPr="005E1A1F">
        <w:rPr>
          <w:rFonts w:ascii="Times New Roman" w:eastAsia="Times New Roman" w:hAnsi="Times New Roman"/>
        </w:rPr>
        <w:tab/>
      </w:r>
      <w:r w:rsidRPr="005E1A1F">
        <w:rPr>
          <w:rFonts w:ascii="Times New Roman" w:eastAsia="Times New Roman" w:hAnsi="Times New Roman"/>
          <w:b/>
        </w:rPr>
        <w:t>CURTIS L. COLLIER</w:t>
      </w:r>
    </w:p>
    <w:p w:rsidR="00A07996" w:rsidRPr="005E1A1F" w:rsidRDefault="00A07996" w:rsidP="005E1A1F">
      <w:pPr>
        <w:tabs>
          <w:tab w:val="left" w:pos="5040"/>
        </w:tabs>
        <w:rPr>
          <w:rFonts w:ascii="Times New Roman" w:eastAsia="Times New Roman" w:hAnsi="Times New Roman"/>
          <w:b/>
        </w:rPr>
      </w:pPr>
      <w:r w:rsidRPr="005E1A1F">
        <w:rPr>
          <w:rFonts w:ascii="Times New Roman" w:eastAsia="Times New Roman" w:hAnsi="Times New Roman"/>
          <w:b/>
        </w:rPr>
        <w:tab/>
        <w:t>UNITED STATES DISTRICT JUDGE</w:t>
      </w:r>
    </w:p>
    <w:p w:rsidR="00A07996" w:rsidRPr="005E1A1F" w:rsidRDefault="00A07996" w:rsidP="005E1A1F">
      <w:pPr>
        <w:rPr>
          <w:rFonts w:ascii="Times New Roman" w:eastAsia="Times New Roman" w:hAnsi="Times New Roman"/>
          <w:b/>
        </w:rPr>
      </w:pPr>
    </w:p>
    <w:p w:rsidR="00913246" w:rsidRPr="00A07996" w:rsidRDefault="00A07996" w:rsidP="00985F26">
      <w:pPr>
        <w:widowControl/>
        <w:jc w:val="both"/>
        <w:rPr>
          <w:rFonts w:ascii="Times New Roman" w:eastAsia="Times New Roman" w:hAnsi="Times New Roman" w:cs="Times New Roman"/>
        </w:rPr>
      </w:pPr>
      <w:r w:rsidRPr="00A07996">
        <w:rPr>
          <w:rFonts w:ascii="Times New Roman" w:eastAsia="Times New Roman" w:hAnsi="Times New Roman" w:cs="Times New Roman"/>
        </w:rPr>
        <w:t>APPROVED AS TO FORM AND SUBSTANCE:</w:t>
      </w:r>
    </w:p>
    <w:p w:rsidR="00A07996" w:rsidRPr="00A07996" w:rsidRDefault="00A07996" w:rsidP="00985F26">
      <w:pPr>
        <w:widowControl/>
        <w:jc w:val="both"/>
        <w:rPr>
          <w:rFonts w:ascii="Times New Roman" w:eastAsia="Times New Roman" w:hAnsi="Times New Roman" w:cs="Times New Roman"/>
          <w:b/>
        </w:rPr>
      </w:pPr>
    </w:p>
    <w:p w:rsidR="00A07996" w:rsidRPr="00A07996" w:rsidRDefault="00A07996" w:rsidP="00985F26">
      <w:pPr>
        <w:widowControl/>
        <w:jc w:val="both"/>
        <w:rPr>
          <w:rFonts w:ascii="Times New Roman" w:eastAsia="Times New Roman" w:hAnsi="Times New Roman" w:cs="Times New Roman"/>
          <w:u w:val="single"/>
        </w:rPr>
      </w:pPr>
      <w:r w:rsidRPr="00A07996">
        <w:rPr>
          <w:rFonts w:ascii="Times New Roman" w:eastAsia="Times New Roman" w:hAnsi="Times New Roman" w:cs="Times New Roman"/>
          <w:u w:val="single"/>
        </w:rPr>
        <w:tab/>
      </w:r>
      <w:r w:rsidRPr="00A07996">
        <w:rPr>
          <w:rFonts w:ascii="Times New Roman" w:eastAsia="Times New Roman" w:hAnsi="Times New Roman" w:cs="Times New Roman"/>
          <w:u w:val="single"/>
        </w:rPr>
        <w:tab/>
      </w:r>
      <w:r w:rsidRPr="00A07996">
        <w:rPr>
          <w:rFonts w:ascii="Times New Roman" w:eastAsia="Times New Roman" w:hAnsi="Times New Roman" w:cs="Times New Roman"/>
          <w:u w:val="single"/>
        </w:rPr>
        <w:tab/>
      </w:r>
      <w:r w:rsidRPr="00A07996">
        <w:rPr>
          <w:rFonts w:ascii="Times New Roman" w:eastAsia="Times New Roman" w:hAnsi="Times New Roman" w:cs="Times New Roman"/>
          <w:u w:val="single"/>
        </w:rPr>
        <w:tab/>
      </w:r>
    </w:p>
    <w:p w:rsidR="00A07996" w:rsidRDefault="00A07996" w:rsidP="00985F26">
      <w:pPr>
        <w:widowControl/>
        <w:jc w:val="both"/>
        <w:rPr>
          <w:rFonts w:ascii="Times New Roman" w:eastAsia="Times New Roman" w:hAnsi="Times New Roman" w:cs="Times New Roman"/>
        </w:rPr>
      </w:pPr>
      <w:r w:rsidRPr="00A07996">
        <w:rPr>
          <w:rFonts w:ascii="Times New Roman" w:eastAsia="Times New Roman" w:hAnsi="Times New Roman" w:cs="Times New Roman"/>
        </w:rPr>
        <w:t>Attorney for Plaintiff(s)</w:t>
      </w:r>
    </w:p>
    <w:p w:rsidR="00A07996" w:rsidRDefault="00A07996" w:rsidP="00985F26">
      <w:pPr>
        <w:widowControl/>
        <w:jc w:val="both"/>
        <w:rPr>
          <w:rFonts w:ascii="Times New Roman" w:eastAsia="Times New Roman" w:hAnsi="Times New Roman" w:cs="Times New Roman"/>
        </w:rPr>
      </w:pPr>
    </w:p>
    <w:p w:rsidR="00A07996" w:rsidRPr="00A07996" w:rsidRDefault="00A07996" w:rsidP="00A07996">
      <w:pPr>
        <w:widowControl/>
        <w:jc w:val="both"/>
        <w:rPr>
          <w:rFonts w:ascii="Times New Roman" w:eastAsia="Times New Roman" w:hAnsi="Times New Roman" w:cs="Times New Roman"/>
          <w:u w:val="single"/>
        </w:rPr>
      </w:pPr>
      <w:r w:rsidRPr="00A07996">
        <w:rPr>
          <w:rFonts w:ascii="Times New Roman" w:eastAsia="Times New Roman" w:hAnsi="Times New Roman" w:cs="Times New Roman"/>
          <w:u w:val="single"/>
        </w:rPr>
        <w:lastRenderedPageBreak/>
        <w:tab/>
      </w:r>
      <w:r w:rsidRPr="00A07996">
        <w:rPr>
          <w:rFonts w:ascii="Times New Roman" w:eastAsia="Times New Roman" w:hAnsi="Times New Roman" w:cs="Times New Roman"/>
          <w:u w:val="single"/>
        </w:rPr>
        <w:tab/>
      </w:r>
      <w:r w:rsidRPr="00A07996">
        <w:rPr>
          <w:rFonts w:ascii="Times New Roman" w:eastAsia="Times New Roman" w:hAnsi="Times New Roman" w:cs="Times New Roman"/>
          <w:u w:val="single"/>
        </w:rPr>
        <w:tab/>
      </w:r>
      <w:r w:rsidRPr="00A07996">
        <w:rPr>
          <w:rFonts w:ascii="Times New Roman" w:eastAsia="Times New Roman" w:hAnsi="Times New Roman" w:cs="Times New Roman"/>
          <w:u w:val="single"/>
        </w:rPr>
        <w:tab/>
      </w:r>
    </w:p>
    <w:p w:rsidR="00A07996" w:rsidRPr="00A07996" w:rsidRDefault="00A07996" w:rsidP="00985F26">
      <w:pPr>
        <w:widowControl/>
        <w:jc w:val="both"/>
        <w:rPr>
          <w:rFonts w:ascii="Times New Roman" w:eastAsia="Times New Roman" w:hAnsi="Times New Roman" w:cs="Times New Roman"/>
        </w:rPr>
      </w:pPr>
      <w:r w:rsidRPr="00A07996">
        <w:rPr>
          <w:rFonts w:ascii="Times New Roman" w:eastAsia="Times New Roman" w:hAnsi="Times New Roman" w:cs="Times New Roman"/>
        </w:rPr>
        <w:t xml:space="preserve">Attorney for </w:t>
      </w:r>
      <w:r>
        <w:rPr>
          <w:rFonts w:ascii="Times New Roman" w:eastAsia="Times New Roman" w:hAnsi="Times New Roman" w:cs="Times New Roman"/>
        </w:rPr>
        <w:t>Defendant</w:t>
      </w:r>
      <w:r w:rsidRPr="00A07996">
        <w:rPr>
          <w:rFonts w:ascii="Times New Roman" w:eastAsia="Times New Roman" w:hAnsi="Times New Roman" w:cs="Times New Roman"/>
        </w:rPr>
        <w:t>(s)</w:t>
      </w:r>
    </w:p>
    <w:sectPr w:rsidR="00A07996" w:rsidRPr="00A07996" w:rsidSect="009D75D9">
      <w:footerReference w:type="default" r:id="rId7"/>
      <w:type w:val="continuous"/>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D5" w:rsidRDefault="009343D5" w:rsidP="00BD6FA9">
      <w:r>
        <w:separator/>
      </w:r>
    </w:p>
  </w:endnote>
  <w:endnote w:type="continuationSeparator" w:id="0">
    <w:p w:rsidR="009343D5" w:rsidRDefault="009343D5" w:rsidP="00BD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97227137"/>
      <w:docPartObj>
        <w:docPartGallery w:val="Page Numbers (Bottom of Page)"/>
        <w:docPartUnique/>
      </w:docPartObj>
    </w:sdtPr>
    <w:sdtEndPr>
      <w:rPr>
        <w:noProof/>
      </w:rPr>
    </w:sdtEndPr>
    <w:sdtContent>
      <w:p w:rsidR="009D75D9" w:rsidRPr="009D75D9" w:rsidRDefault="009D75D9">
        <w:pPr>
          <w:pStyle w:val="Footer"/>
          <w:jc w:val="center"/>
          <w:rPr>
            <w:rFonts w:ascii="Times New Roman" w:hAnsi="Times New Roman" w:cs="Times New Roman"/>
          </w:rPr>
        </w:pPr>
        <w:r w:rsidRPr="009D75D9">
          <w:rPr>
            <w:rFonts w:ascii="Times New Roman" w:hAnsi="Times New Roman" w:cs="Times New Roman"/>
          </w:rPr>
          <w:fldChar w:fldCharType="begin"/>
        </w:r>
        <w:r w:rsidRPr="009D75D9">
          <w:rPr>
            <w:rFonts w:ascii="Times New Roman" w:hAnsi="Times New Roman" w:cs="Times New Roman"/>
          </w:rPr>
          <w:instrText xml:space="preserve"> PAGE   \* MERGEFORMAT </w:instrText>
        </w:r>
        <w:r w:rsidRPr="009D75D9">
          <w:rPr>
            <w:rFonts w:ascii="Times New Roman" w:hAnsi="Times New Roman" w:cs="Times New Roman"/>
          </w:rPr>
          <w:fldChar w:fldCharType="separate"/>
        </w:r>
        <w:r w:rsidR="001E7AD2">
          <w:rPr>
            <w:rFonts w:ascii="Times New Roman" w:hAnsi="Times New Roman" w:cs="Times New Roman"/>
            <w:noProof/>
          </w:rPr>
          <w:t>2</w:t>
        </w:r>
        <w:r w:rsidRPr="009D75D9">
          <w:rPr>
            <w:rFonts w:ascii="Times New Roman" w:hAnsi="Times New Roman" w:cs="Times New Roman"/>
            <w:noProof/>
          </w:rPr>
          <w:fldChar w:fldCharType="end"/>
        </w:r>
      </w:p>
    </w:sdtContent>
  </w:sdt>
  <w:p w:rsidR="00BD6FA9" w:rsidRPr="009D75D9" w:rsidRDefault="00BD6FA9" w:rsidP="009D75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D5" w:rsidRDefault="009343D5" w:rsidP="00BD6FA9">
      <w:r>
        <w:separator/>
      </w:r>
    </w:p>
  </w:footnote>
  <w:footnote w:type="continuationSeparator" w:id="0">
    <w:p w:rsidR="009343D5" w:rsidRDefault="009343D5" w:rsidP="00BD6F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BA12B87"/>
    <w:multiLevelType w:val="hybridMultilevel"/>
    <w:tmpl w:val="4A340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1D1F17"/>
    <w:multiLevelType w:val="hybridMultilevel"/>
    <w:tmpl w:val="36301EF8"/>
    <w:lvl w:ilvl="0" w:tplc="4E9408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395623"/>
    <w:multiLevelType w:val="hybridMultilevel"/>
    <w:tmpl w:val="65001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D5"/>
    <w:rsid w:val="000450CA"/>
    <w:rsid w:val="000D05BC"/>
    <w:rsid w:val="000D29F6"/>
    <w:rsid w:val="000E1B4B"/>
    <w:rsid w:val="001829F1"/>
    <w:rsid w:val="001B6AE3"/>
    <w:rsid w:val="001C22E9"/>
    <w:rsid w:val="001D4BF6"/>
    <w:rsid w:val="001E7AD2"/>
    <w:rsid w:val="00200F84"/>
    <w:rsid w:val="0022465A"/>
    <w:rsid w:val="00350F81"/>
    <w:rsid w:val="00354A8A"/>
    <w:rsid w:val="003F3D73"/>
    <w:rsid w:val="006016F9"/>
    <w:rsid w:val="006138F0"/>
    <w:rsid w:val="006218BB"/>
    <w:rsid w:val="00676877"/>
    <w:rsid w:val="00695541"/>
    <w:rsid w:val="007146DF"/>
    <w:rsid w:val="007B1336"/>
    <w:rsid w:val="007B64F1"/>
    <w:rsid w:val="00812B57"/>
    <w:rsid w:val="008907DE"/>
    <w:rsid w:val="0089301A"/>
    <w:rsid w:val="00913246"/>
    <w:rsid w:val="009343D5"/>
    <w:rsid w:val="00961D26"/>
    <w:rsid w:val="00962EAA"/>
    <w:rsid w:val="00985F26"/>
    <w:rsid w:val="00990A76"/>
    <w:rsid w:val="009A179A"/>
    <w:rsid w:val="009D75D9"/>
    <w:rsid w:val="00A07996"/>
    <w:rsid w:val="00A3358E"/>
    <w:rsid w:val="00AE1968"/>
    <w:rsid w:val="00AF67D0"/>
    <w:rsid w:val="00B11531"/>
    <w:rsid w:val="00B33488"/>
    <w:rsid w:val="00B33675"/>
    <w:rsid w:val="00B549C4"/>
    <w:rsid w:val="00BB2659"/>
    <w:rsid w:val="00BD6FA9"/>
    <w:rsid w:val="00BE55CF"/>
    <w:rsid w:val="00C0350D"/>
    <w:rsid w:val="00C145D5"/>
    <w:rsid w:val="00C27A6C"/>
    <w:rsid w:val="00C30DF6"/>
    <w:rsid w:val="00C9009B"/>
    <w:rsid w:val="00CB17CC"/>
    <w:rsid w:val="00CC692D"/>
    <w:rsid w:val="00CF102B"/>
    <w:rsid w:val="00DC5455"/>
    <w:rsid w:val="00EB472F"/>
    <w:rsid w:val="00EC75DE"/>
    <w:rsid w:val="00EE071C"/>
    <w:rsid w:val="00F71E37"/>
    <w:rsid w:val="00F8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67F9E8C"/>
  <w14:defaultImageDpi w14:val="0"/>
  <w15:docId w15:val="{0E27DB68-E7A4-4C10-AA52-2C65FE7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2160" w:hanging="720"/>
      <w:outlineLvl w:val="0"/>
    </w:p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C22E9"/>
    <w:pPr>
      <w:tabs>
        <w:tab w:val="center" w:pos="4680"/>
        <w:tab w:val="right" w:pos="9360"/>
      </w:tabs>
    </w:pPr>
  </w:style>
  <w:style w:type="character" w:customStyle="1" w:styleId="HeaderChar">
    <w:name w:val="Header Char"/>
    <w:basedOn w:val="DefaultParagraphFont"/>
    <w:link w:val="Header"/>
    <w:uiPriority w:val="99"/>
    <w:rsid w:val="001C22E9"/>
    <w:rPr>
      <w:rFonts w:ascii="Sakkal Majalla" w:hAnsi="Sakkal Majalla" w:cs="Sakkal Majalla"/>
      <w:sz w:val="24"/>
      <w:szCs w:val="24"/>
    </w:rPr>
  </w:style>
  <w:style w:type="paragraph" w:styleId="Footer">
    <w:name w:val="footer"/>
    <w:basedOn w:val="Normal"/>
    <w:link w:val="FooterChar"/>
    <w:uiPriority w:val="99"/>
    <w:unhideWhenUsed/>
    <w:rsid w:val="001C22E9"/>
    <w:pPr>
      <w:tabs>
        <w:tab w:val="center" w:pos="4680"/>
        <w:tab w:val="right" w:pos="9360"/>
      </w:tabs>
    </w:pPr>
  </w:style>
  <w:style w:type="character" w:customStyle="1" w:styleId="FooterChar">
    <w:name w:val="Footer Char"/>
    <w:basedOn w:val="DefaultParagraphFont"/>
    <w:link w:val="Footer"/>
    <w:uiPriority w:val="99"/>
    <w:rsid w:val="001C22E9"/>
    <w:rPr>
      <w:rFonts w:ascii="Sakkal Majalla" w:hAnsi="Sakkal Majalla" w:cs="Sakkal Majalla"/>
      <w:sz w:val="24"/>
      <w:szCs w:val="24"/>
    </w:rPr>
  </w:style>
  <w:style w:type="character" w:styleId="Hyperlink">
    <w:name w:val="Hyperlink"/>
    <w:basedOn w:val="DefaultParagraphFont"/>
    <w:uiPriority w:val="99"/>
    <w:unhideWhenUsed/>
    <w:rsid w:val="00350F81"/>
    <w:rPr>
      <w:color w:val="0000FF" w:themeColor="hyperlink"/>
      <w:u w:val="single"/>
    </w:rPr>
  </w:style>
  <w:style w:type="paragraph" w:styleId="ListParagraph">
    <w:name w:val="List Paragraph"/>
    <w:basedOn w:val="Normal"/>
    <w:uiPriority w:val="34"/>
    <w:qFormat/>
    <w:rsid w:val="006016F9"/>
    <w:pPr>
      <w:ind w:left="720"/>
      <w:contextualSpacing/>
    </w:pPr>
  </w:style>
  <w:style w:type="paragraph" w:styleId="BalloonText">
    <w:name w:val="Balloon Text"/>
    <w:basedOn w:val="Normal"/>
    <w:link w:val="BalloonTextChar"/>
    <w:uiPriority w:val="99"/>
    <w:semiHidden/>
    <w:unhideWhenUsed/>
    <w:rsid w:val="009A179A"/>
    <w:rPr>
      <w:rFonts w:ascii="Tahoma" w:hAnsi="Tahoma" w:cs="Tahoma"/>
      <w:sz w:val="16"/>
      <w:szCs w:val="16"/>
    </w:rPr>
  </w:style>
  <w:style w:type="character" w:customStyle="1" w:styleId="BalloonTextChar">
    <w:name w:val="Balloon Text Char"/>
    <w:basedOn w:val="DefaultParagraphFont"/>
    <w:link w:val="BalloonText"/>
    <w:uiPriority w:val="99"/>
    <w:semiHidden/>
    <w:rsid w:val="009A1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 Collier 2</dc:creator>
  <cp:lastModifiedBy>Law Clerk Collier 2</cp:lastModifiedBy>
  <cp:revision>2</cp:revision>
  <cp:lastPrinted>2017-04-28T13:32:00Z</cp:lastPrinted>
  <dcterms:created xsi:type="dcterms:W3CDTF">2018-09-07T19:53:00Z</dcterms:created>
  <dcterms:modified xsi:type="dcterms:W3CDTF">2018-09-07T19:53:00Z</dcterms:modified>
</cp:coreProperties>
</file>