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B275" w14:textId="07334FDA" w:rsidR="00E071EF" w:rsidRDefault="00E071EF"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34B86A5A" w14:textId="77777777" w:rsidR="00441A5B" w:rsidRDefault="00441A5B" w:rsidP="00E071EF">
      <w:pPr>
        <w:widowControl/>
        <w:autoSpaceDE/>
        <w:autoSpaceDN/>
        <w:adjustRightInd/>
        <w:jc w:val="both"/>
        <w:rPr>
          <w:rFonts w:eastAsiaTheme="minorEastAsia"/>
          <w:sz w:val="28"/>
          <w:szCs w:val="28"/>
          <w:u w:val="single"/>
        </w:rPr>
      </w:pPr>
    </w:p>
    <w:p w14:paraId="7CA2FE5B" w14:textId="77777777" w:rsidR="00441A5B" w:rsidRDefault="00441A5B" w:rsidP="00E071EF">
      <w:pPr>
        <w:widowControl/>
        <w:autoSpaceDE/>
        <w:autoSpaceDN/>
        <w:adjustRightInd/>
        <w:jc w:val="both"/>
        <w:rPr>
          <w:rFonts w:eastAsiaTheme="minorEastAsia"/>
          <w:sz w:val="28"/>
          <w:szCs w:val="28"/>
          <w:u w:val="single"/>
        </w:rPr>
      </w:pPr>
    </w:p>
    <w:p w14:paraId="187323C0" w14:textId="77777777" w:rsidR="00441A5B" w:rsidRDefault="00441A5B" w:rsidP="00E071EF">
      <w:pPr>
        <w:widowControl/>
        <w:autoSpaceDE/>
        <w:autoSpaceDN/>
        <w:adjustRightInd/>
        <w:jc w:val="both"/>
        <w:rPr>
          <w:rFonts w:eastAsiaTheme="minorEastAsia"/>
          <w:sz w:val="28"/>
          <w:szCs w:val="28"/>
          <w:u w:val="single"/>
        </w:rPr>
      </w:pPr>
    </w:p>
    <w:p w14:paraId="711D9575" w14:textId="77777777" w:rsidR="00441A5B" w:rsidRDefault="00441A5B" w:rsidP="00E071EF">
      <w:pPr>
        <w:widowControl/>
        <w:autoSpaceDE/>
        <w:autoSpaceDN/>
        <w:adjustRightInd/>
        <w:jc w:val="both"/>
        <w:rPr>
          <w:rFonts w:eastAsiaTheme="minorEastAsia"/>
          <w:sz w:val="28"/>
          <w:szCs w:val="28"/>
          <w:u w:val="single"/>
        </w:rPr>
      </w:pPr>
    </w:p>
    <w:p w14:paraId="4B51E879" w14:textId="77777777" w:rsidR="00441A5B" w:rsidRDefault="00441A5B" w:rsidP="00E071EF">
      <w:pPr>
        <w:widowControl/>
        <w:autoSpaceDE/>
        <w:autoSpaceDN/>
        <w:adjustRightInd/>
        <w:jc w:val="both"/>
        <w:rPr>
          <w:rFonts w:eastAsiaTheme="minorEastAsia"/>
          <w:sz w:val="28"/>
          <w:szCs w:val="28"/>
          <w:u w:val="single"/>
        </w:rPr>
      </w:pPr>
    </w:p>
    <w:p w14:paraId="457EB5AA" w14:textId="77777777" w:rsidR="00441A5B" w:rsidRDefault="00441A5B" w:rsidP="00E071EF">
      <w:pPr>
        <w:widowControl/>
        <w:autoSpaceDE/>
        <w:autoSpaceDN/>
        <w:adjustRightInd/>
        <w:jc w:val="both"/>
        <w:rPr>
          <w:rFonts w:eastAsiaTheme="minorEastAsia"/>
          <w:sz w:val="28"/>
          <w:szCs w:val="28"/>
          <w:u w:val="single"/>
        </w:rPr>
      </w:pPr>
    </w:p>
    <w:p w14:paraId="5067D8C7" w14:textId="77777777" w:rsidR="00441A5B" w:rsidRDefault="00441A5B" w:rsidP="00E071EF">
      <w:pPr>
        <w:widowControl/>
        <w:autoSpaceDE/>
        <w:autoSpaceDN/>
        <w:adjustRightInd/>
        <w:jc w:val="both"/>
        <w:rPr>
          <w:rFonts w:eastAsiaTheme="minorEastAsia"/>
          <w:sz w:val="28"/>
          <w:szCs w:val="28"/>
          <w:u w:val="single"/>
        </w:rPr>
      </w:pPr>
    </w:p>
    <w:p w14:paraId="7E048E11" w14:textId="77777777" w:rsidR="00441A5B" w:rsidRDefault="00441A5B" w:rsidP="00E071EF">
      <w:pPr>
        <w:widowControl/>
        <w:autoSpaceDE/>
        <w:autoSpaceDN/>
        <w:adjustRightInd/>
        <w:jc w:val="both"/>
        <w:rPr>
          <w:rFonts w:eastAsiaTheme="minorEastAsia"/>
          <w:sz w:val="28"/>
          <w:szCs w:val="28"/>
          <w:u w:val="single"/>
        </w:rPr>
      </w:pPr>
    </w:p>
    <w:p w14:paraId="7FBECBE0" w14:textId="77777777" w:rsidR="00441A5B" w:rsidRDefault="00441A5B" w:rsidP="00E071EF">
      <w:pPr>
        <w:widowControl/>
        <w:autoSpaceDE/>
        <w:autoSpaceDN/>
        <w:adjustRightInd/>
        <w:jc w:val="both"/>
        <w:rPr>
          <w:rFonts w:eastAsiaTheme="minorEastAsia"/>
          <w:sz w:val="28"/>
          <w:szCs w:val="28"/>
          <w:u w:val="single"/>
        </w:rPr>
      </w:pPr>
    </w:p>
    <w:p w14:paraId="00AAC1D4" w14:textId="77777777" w:rsidR="00441A5B" w:rsidRDefault="00441A5B" w:rsidP="00E071EF">
      <w:pPr>
        <w:widowControl/>
        <w:autoSpaceDE/>
        <w:autoSpaceDN/>
        <w:adjustRightInd/>
        <w:jc w:val="both"/>
        <w:rPr>
          <w:rFonts w:eastAsiaTheme="minorEastAsia"/>
          <w:sz w:val="28"/>
          <w:szCs w:val="28"/>
          <w:u w:val="single"/>
        </w:rPr>
      </w:pPr>
    </w:p>
    <w:p w14:paraId="572544E5" w14:textId="4DFE1973" w:rsidR="00441A5B" w:rsidRDefault="00E071EF" w:rsidP="00441A5B">
      <w:pPr>
        <w:widowControl/>
        <w:autoSpaceDE/>
        <w:autoSpaceDN/>
        <w:adjustRightInd/>
        <w:jc w:val="center"/>
        <w:rPr>
          <w:rFonts w:eastAsiaTheme="minorEastAsia"/>
          <w:sz w:val="28"/>
          <w:szCs w:val="28"/>
        </w:rPr>
      </w:pPr>
      <w:r w:rsidRPr="00441A5B">
        <w:rPr>
          <w:rFonts w:eastAsiaTheme="minorEastAsia"/>
          <w:sz w:val="28"/>
          <w:szCs w:val="28"/>
          <w:u w:val="single"/>
        </w:rPr>
        <w:t>Disclaimer and Use Note</w:t>
      </w:r>
    </w:p>
    <w:p w14:paraId="283F799D" w14:textId="77777777" w:rsidR="00441A5B" w:rsidRDefault="00441A5B" w:rsidP="00E071EF">
      <w:pPr>
        <w:widowControl/>
        <w:autoSpaceDE/>
        <w:autoSpaceDN/>
        <w:adjustRightInd/>
        <w:jc w:val="both"/>
        <w:rPr>
          <w:rFonts w:eastAsiaTheme="minorEastAsia"/>
          <w:sz w:val="28"/>
          <w:szCs w:val="28"/>
        </w:rPr>
      </w:pPr>
    </w:p>
    <w:p w14:paraId="47279FF8" w14:textId="290B16B8" w:rsidR="00E071EF" w:rsidRPr="00E071EF" w:rsidRDefault="00E071EF" w:rsidP="00441A5B">
      <w:pPr>
        <w:widowControl/>
        <w:autoSpaceDE/>
        <w:autoSpaceDN/>
        <w:adjustRightInd/>
        <w:jc w:val="both"/>
        <w:rPr>
          <w:rFonts w:eastAsiaTheme="minorEastAsia"/>
          <w:sz w:val="28"/>
          <w:szCs w:val="28"/>
        </w:rPr>
      </w:pPr>
      <w:r w:rsidRPr="00E071EF">
        <w:rPr>
          <w:rFonts w:eastAsiaTheme="minorEastAsia"/>
          <w:sz w:val="28"/>
          <w:szCs w:val="28"/>
        </w:rPr>
        <w:t>The following</w:t>
      </w:r>
      <w:r w:rsidR="00441A5B">
        <w:rPr>
          <w:rFonts w:eastAsiaTheme="minorEastAsia"/>
          <w:sz w:val="28"/>
          <w:szCs w:val="28"/>
        </w:rPr>
        <w:t xml:space="preserve"> model</w:t>
      </w:r>
      <w:r w:rsidRPr="00E071EF">
        <w:rPr>
          <w:rFonts w:eastAsiaTheme="minorEastAsia"/>
          <w:sz w:val="28"/>
          <w:szCs w:val="28"/>
        </w:rPr>
        <w:t xml:space="preserve"> jury instructions are provided for the convenience of the parties and the Court. </w:t>
      </w:r>
      <w:r w:rsidRPr="005E04EC">
        <w:rPr>
          <w:rFonts w:eastAsiaTheme="minorEastAsia"/>
          <w:b/>
          <w:bCs/>
          <w:sz w:val="28"/>
          <w:szCs w:val="28"/>
          <w:u w:val="single"/>
        </w:rPr>
        <w:t xml:space="preserve">They </w:t>
      </w:r>
      <w:r w:rsidR="005E04EC">
        <w:rPr>
          <w:rFonts w:eastAsiaTheme="minorEastAsia"/>
          <w:b/>
          <w:bCs/>
          <w:sz w:val="28"/>
          <w:szCs w:val="28"/>
          <w:u w:val="single"/>
        </w:rPr>
        <w:t>do not constitute</w:t>
      </w:r>
      <w:r w:rsidR="005E04EC" w:rsidRPr="005E04EC">
        <w:rPr>
          <w:rFonts w:eastAsiaTheme="minorEastAsia"/>
          <w:b/>
          <w:bCs/>
          <w:sz w:val="28"/>
          <w:szCs w:val="28"/>
          <w:u w:val="single"/>
        </w:rPr>
        <w:t xml:space="preserve"> legal advice</w:t>
      </w:r>
      <w:r w:rsidR="005E04EC">
        <w:rPr>
          <w:rFonts w:eastAsiaTheme="minorEastAsia"/>
          <w:sz w:val="28"/>
          <w:szCs w:val="28"/>
        </w:rPr>
        <w:t xml:space="preserve"> and are </w:t>
      </w:r>
      <w:r>
        <w:rPr>
          <w:rFonts w:eastAsiaTheme="minorEastAsia"/>
          <w:sz w:val="28"/>
          <w:szCs w:val="28"/>
        </w:rPr>
        <w:t xml:space="preserve">not a statement of law as to any </w:t>
      </w:r>
      <w:r w:rsidR="00441A5B">
        <w:rPr>
          <w:rFonts w:eastAsiaTheme="minorEastAsia"/>
          <w:sz w:val="28"/>
          <w:szCs w:val="28"/>
        </w:rPr>
        <w:t xml:space="preserve">given </w:t>
      </w:r>
      <w:r>
        <w:rPr>
          <w:rFonts w:eastAsiaTheme="minorEastAsia"/>
          <w:sz w:val="28"/>
          <w:szCs w:val="28"/>
        </w:rPr>
        <w:t xml:space="preserve">case. </w:t>
      </w:r>
      <w:r w:rsidRPr="00E071EF">
        <w:rPr>
          <w:rFonts w:eastAsiaTheme="minorEastAsia"/>
          <w:sz w:val="28"/>
          <w:szCs w:val="28"/>
        </w:rPr>
        <w:t>The</w:t>
      </w:r>
      <w:r w:rsidR="005E04EC">
        <w:rPr>
          <w:rFonts w:eastAsiaTheme="minorEastAsia"/>
          <w:sz w:val="28"/>
          <w:szCs w:val="28"/>
        </w:rPr>
        <w:t>y</w:t>
      </w:r>
      <w:r w:rsidRPr="00E071EF">
        <w:rPr>
          <w:rFonts w:eastAsiaTheme="minorEastAsia"/>
          <w:sz w:val="28"/>
          <w:szCs w:val="28"/>
        </w:rPr>
        <w:t xml:space="preserve"> are suggested instructions only and must be tailored to fit the facts of the case. Each case is different, and not every instruction will be appropriate in every case.</w:t>
      </w:r>
      <w:r>
        <w:rPr>
          <w:rFonts w:eastAsiaTheme="minorEastAsia"/>
          <w:sz w:val="28"/>
          <w:szCs w:val="28"/>
        </w:rPr>
        <w:t xml:space="preserve"> Additional instructions may be necessary based on </w:t>
      </w:r>
      <w:r w:rsidR="00441A5B">
        <w:rPr>
          <w:rFonts w:eastAsiaTheme="minorEastAsia"/>
          <w:sz w:val="28"/>
          <w:szCs w:val="28"/>
        </w:rPr>
        <w:t xml:space="preserve">substantive or </w:t>
      </w:r>
      <w:r>
        <w:rPr>
          <w:rFonts w:eastAsiaTheme="minorEastAsia"/>
          <w:sz w:val="28"/>
          <w:szCs w:val="28"/>
        </w:rPr>
        <w:t>evidentiary issues presented.</w:t>
      </w:r>
    </w:p>
    <w:p w14:paraId="72FC0C84" w14:textId="77777777" w:rsidR="00E071EF" w:rsidRPr="00E071EF" w:rsidRDefault="00E071EF" w:rsidP="00E071EF">
      <w:pPr>
        <w:widowControl/>
        <w:autoSpaceDE/>
        <w:autoSpaceDN/>
        <w:adjustRightInd/>
        <w:jc w:val="both"/>
        <w:rPr>
          <w:rFonts w:eastAsiaTheme="minorEastAsia"/>
          <w:sz w:val="28"/>
          <w:szCs w:val="28"/>
        </w:rPr>
      </w:pPr>
    </w:p>
    <w:p w14:paraId="22677B8F" w14:textId="2220E9E6" w:rsidR="00E071EF" w:rsidRDefault="00E071EF" w:rsidP="00441A5B">
      <w:pPr>
        <w:widowControl/>
        <w:autoSpaceDE/>
        <w:autoSpaceDN/>
        <w:adjustRightInd/>
        <w:jc w:val="both"/>
        <w:rPr>
          <w:rFonts w:eastAsiaTheme="minorEastAsia"/>
          <w:sz w:val="28"/>
          <w:szCs w:val="28"/>
        </w:rPr>
      </w:pPr>
      <w:r w:rsidRPr="00E071EF">
        <w:rPr>
          <w:rFonts w:eastAsiaTheme="minorEastAsia"/>
          <w:sz w:val="28"/>
          <w:szCs w:val="28"/>
        </w:rPr>
        <w:t xml:space="preserve">Substantively, the law may have changed on a particular issue since these instructions were last </w:t>
      </w:r>
      <w:r>
        <w:rPr>
          <w:rFonts w:eastAsiaTheme="minorEastAsia"/>
          <w:sz w:val="28"/>
          <w:szCs w:val="28"/>
        </w:rPr>
        <w:t>approv</w:t>
      </w:r>
      <w:r w:rsidRPr="00E071EF">
        <w:rPr>
          <w:rFonts w:eastAsiaTheme="minorEastAsia"/>
          <w:sz w:val="28"/>
          <w:szCs w:val="28"/>
        </w:rPr>
        <w:t xml:space="preserve">ed by the Court. Practically, </w:t>
      </w:r>
      <w:r w:rsidR="00441A5B">
        <w:rPr>
          <w:rFonts w:eastAsiaTheme="minorEastAsia"/>
          <w:sz w:val="28"/>
          <w:szCs w:val="28"/>
        </w:rPr>
        <w:t xml:space="preserve">party-specific nouns, </w:t>
      </w:r>
      <w:r w:rsidRPr="00E071EF">
        <w:rPr>
          <w:rFonts w:eastAsiaTheme="minorEastAsia"/>
          <w:sz w:val="28"/>
          <w:szCs w:val="28"/>
        </w:rPr>
        <w:t xml:space="preserve">verbs and pronouns </w:t>
      </w:r>
      <w:r w:rsidR="00441A5B">
        <w:rPr>
          <w:rFonts w:eastAsiaTheme="minorEastAsia"/>
          <w:sz w:val="28"/>
          <w:szCs w:val="28"/>
        </w:rPr>
        <w:t>(e.g., Plaintiff(s), Defendant(s), it, him, her) must</w:t>
      </w:r>
      <w:r>
        <w:rPr>
          <w:rFonts w:eastAsiaTheme="minorEastAsia"/>
          <w:sz w:val="28"/>
          <w:szCs w:val="28"/>
        </w:rPr>
        <w:t xml:space="preserve"> be</w:t>
      </w:r>
      <w:r w:rsidRPr="00E071EF">
        <w:rPr>
          <w:rFonts w:eastAsiaTheme="minorEastAsia"/>
          <w:sz w:val="28"/>
          <w:szCs w:val="28"/>
        </w:rPr>
        <w:t xml:space="preserve"> modified to accurately refer to the parties in the case</w:t>
      </w:r>
      <w:r w:rsidR="00441A5B">
        <w:rPr>
          <w:rFonts w:eastAsiaTheme="minorEastAsia"/>
          <w:sz w:val="28"/>
          <w:szCs w:val="28"/>
        </w:rPr>
        <w:t>.</w:t>
      </w:r>
    </w:p>
    <w:p w14:paraId="456EF02B" w14:textId="77777777" w:rsidR="00E071EF" w:rsidRDefault="00E071EF" w:rsidP="00E071EF">
      <w:pPr>
        <w:widowControl/>
        <w:autoSpaceDE/>
        <w:autoSpaceDN/>
        <w:adjustRightInd/>
        <w:jc w:val="both"/>
        <w:rPr>
          <w:rFonts w:eastAsiaTheme="minorEastAsia"/>
          <w:sz w:val="28"/>
          <w:szCs w:val="28"/>
        </w:rPr>
      </w:pPr>
    </w:p>
    <w:p w14:paraId="74F1C488" w14:textId="4FA6A873" w:rsidR="00441A5B" w:rsidRDefault="00441A5B" w:rsidP="00441A5B">
      <w:pPr>
        <w:widowControl/>
        <w:autoSpaceDE/>
        <w:autoSpaceDN/>
        <w:adjustRightInd/>
        <w:jc w:val="both"/>
        <w:rPr>
          <w:rFonts w:eastAsiaTheme="minorEastAsia"/>
          <w:sz w:val="28"/>
          <w:szCs w:val="28"/>
        </w:rPr>
      </w:pPr>
      <w:r>
        <w:rPr>
          <w:rFonts w:eastAsiaTheme="minorEastAsia"/>
          <w:sz w:val="28"/>
          <w:szCs w:val="28"/>
        </w:rPr>
        <w:t xml:space="preserve">It is the responsibility of the parties to present the Court with proposed instructions that reflect their legal position under controlling precedent, as applied to the facts of the case. </w:t>
      </w:r>
    </w:p>
    <w:p w14:paraId="53127C31" w14:textId="77777777" w:rsidR="008A25B0" w:rsidRDefault="008A25B0"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631962E7" w14:textId="77777777" w:rsidR="00441A5B" w:rsidRDefault="00441A5B"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44C18B03" w14:textId="77777777" w:rsidR="00441A5B" w:rsidRDefault="00441A5B"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26C315AF" w14:textId="77777777" w:rsidR="00441A5B" w:rsidRDefault="00441A5B"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154504C4" w14:textId="77777777" w:rsidR="008A25B0" w:rsidRDefault="008A25B0"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5D33BC61" w14:textId="77777777" w:rsidR="008A25B0" w:rsidRDefault="008A25B0"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29D45048" w14:textId="77777777" w:rsidR="008A25B0" w:rsidRDefault="008A25B0"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65334F19" w14:textId="77777777" w:rsidR="00441A5B" w:rsidRDefault="00441A5B"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2FBDCEC9" w14:textId="77777777" w:rsidR="00441A5B" w:rsidRDefault="00441A5B"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2971A2B3" w14:textId="77777777" w:rsidR="00441A5B" w:rsidRDefault="00441A5B"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2673A108" w14:textId="77777777" w:rsidR="00441A5B" w:rsidRDefault="00441A5B"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579CBCEE" w14:textId="077B763C" w:rsidR="008A25B0" w:rsidRPr="008A25B0" w:rsidRDefault="008A25B0"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28"/>
          <w:szCs w:val="28"/>
        </w:rPr>
      </w:pPr>
      <w:r w:rsidRPr="008A25B0">
        <w:rPr>
          <w:rFonts w:eastAsiaTheme="minorEastAsia"/>
          <w:b/>
          <w:bCs/>
          <w:i/>
          <w:iCs/>
          <w:sz w:val="32"/>
          <w:szCs w:val="32"/>
        </w:rPr>
        <w:t xml:space="preserve">Section One: </w:t>
      </w:r>
      <w:r>
        <w:rPr>
          <w:rFonts w:eastAsiaTheme="minorEastAsia"/>
          <w:b/>
          <w:bCs/>
          <w:i/>
          <w:iCs/>
          <w:sz w:val="32"/>
          <w:szCs w:val="32"/>
        </w:rPr>
        <w:t xml:space="preserve">Universal </w:t>
      </w:r>
      <w:r w:rsidRPr="008A25B0">
        <w:rPr>
          <w:rFonts w:eastAsiaTheme="minorEastAsia"/>
          <w:b/>
          <w:bCs/>
          <w:i/>
          <w:iCs/>
          <w:sz w:val="32"/>
          <w:szCs w:val="32"/>
        </w:rPr>
        <w:t>Introductory Instructions</w:t>
      </w:r>
    </w:p>
    <w:p w14:paraId="326F09C5" w14:textId="77777777" w:rsidR="008A25B0" w:rsidRDefault="008A25B0" w:rsidP="006334F2">
      <w:pPr>
        <w:tabs>
          <w:tab w:val="center" w:pos="4680"/>
        </w:tabs>
        <w:autoSpaceDE/>
        <w:autoSpaceDN/>
        <w:adjustRightInd/>
        <w:jc w:val="center"/>
        <w:rPr>
          <w:b/>
          <w:sz w:val="24"/>
        </w:rPr>
      </w:pPr>
    </w:p>
    <w:p w14:paraId="73364FD5" w14:textId="05A1A45B" w:rsidR="008A25B0" w:rsidRDefault="008A25B0" w:rsidP="008A25B0">
      <w:pPr>
        <w:widowControl/>
        <w:autoSpaceDE/>
        <w:autoSpaceDN/>
        <w:adjustRightInd/>
        <w:rPr>
          <w:b/>
          <w:sz w:val="24"/>
        </w:rPr>
      </w:pPr>
      <w:r>
        <w:rPr>
          <w:b/>
          <w:sz w:val="24"/>
        </w:rPr>
        <w:br w:type="page"/>
      </w:r>
    </w:p>
    <w:p w14:paraId="5D010E6D" w14:textId="68D6A8AD" w:rsidR="006334F2" w:rsidRPr="006334F2" w:rsidRDefault="006334F2" w:rsidP="006334F2">
      <w:pPr>
        <w:tabs>
          <w:tab w:val="center" w:pos="4680"/>
        </w:tabs>
        <w:autoSpaceDE/>
        <w:autoSpaceDN/>
        <w:adjustRightInd/>
        <w:jc w:val="center"/>
        <w:rPr>
          <w:b/>
          <w:sz w:val="24"/>
        </w:rPr>
      </w:pPr>
      <w:r w:rsidRPr="006334F2">
        <w:rPr>
          <w:b/>
          <w:sz w:val="24"/>
        </w:rPr>
        <w:lastRenderedPageBreak/>
        <w:t>UNITED STATES DISTRICT COURT</w:t>
      </w:r>
    </w:p>
    <w:p w14:paraId="0C934092" w14:textId="77777777" w:rsidR="006334F2" w:rsidRPr="006334F2" w:rsidRDefault="006334F2" w:rsidP="006334F2">
      <w:pPr>
        <w:tabs>
          <w:tab w:val="center" w:pos="4680"/>
        </w:tabs>
        <w:autoSpaceDE/>
        <w:autoSpaceDN/>
        <w:adjustRightInd/>
        <w:rPr>
          <w:b/>
          <w:sz w:val="24"/>
        </w:rPr>
      </w:pPr>
      <w:r w:rsidRPr="006334F2">
        <w:rPr>
          <w:b/>
          <w:sz w:val="24"/>
        </w:rPr>
        <w:tab/>
        <w:t>EASTERN DISTRICT OF TENNESSEE</w:t>
      </w:r>
    </w:p>
    <w:p w14:paraId="0820D3C5" w14:textId="16471C4B" w:rsidR="006334F2" w:rsidRPr="006334F2" w:rsidRDefault="006334F2" w:rsidP="006334F2">
      <w:pPr>
        <w:tabs>
          <w:tab w:val="center" w:pos="4680"/>
        </w:tabs>
        <w:autoSpaceDE/>
        <w:autoSpaceDN/>
        <w:adjustRightInd/>
        <w:rPr>
          <w:b/>
          <w:sz w:val="24"/>
        </w:rPr>
      </w:pPr>
      <w:r w:rsidRPr="006334F2">
        <w:rPr>
          <w:b/>
          <w:sz w:val="24"/>
        </w:rPr>
        <w:tab/>
        <w:t xml:space="preserve">AT </w:t>
      </w:r>
      <w:r w:rsidR="00C4594A">
        <w:rPr>
          <w:b/>
          <w:sz w:val="24"/>
        </w:rPr>
        <w:t>XXXXXXXXX</w:t>
      </w:r>
    </w:p>
    <w:p w14:paraId="6E68DEEA" w14:textId="77777777" w:rsidR="006334F2" w:rsidRPr="006334F2" w:rsidRDefault="006334F2" w:rsidP="006334F2">
      <w:pPr>
        <w:widowControl/>
        <w:autoSpaceDE/>
        <w:autoSpaceDN/>
        <w:adjustRightInd/>
        <w:jc w:val="center"/>
        <w:rPr>
          <w:b/>
          <w:sz w:val="24"/>
        </w:rPr>
      </w:pPr>
    </w:p>
    <w:tbl>
      <w:tblPr>
        <w:tblW w:w="8696" w:type="dxa"/>
        <w:tblCellMar>
          <w:left w:w="0" w:type="dxa"/>
          <w:right w:w="0" w:type="dxa"/>
        </w:tblCellMar>
        <w:tblLook w:val="01E0" w:firstRow="1" w:lastRow="1" w:firstColumn="1" w:lastColumn="1" w:noHBand="0" w:noVBand="0"/>
      </w:tblPr>
      <w:tblGrid>
        <w:gridCol w:w="4915"/>
        <w:gridCol w:w="335"/>
        <w:gridCol w:w="3446"/>
      </w:tblGrid>
      <w:tr w:rsidR="006334F2" w:rsidRPr="006334F2" w14:paraId="43711592" w14:textId="77777777" w:rsidTr="00FC6E30">
        <w:trPr>
          <w:trHeight w:val="644"/>
        </w:trPr>
        <w:tc>
          <w:tcPr>
            <w:tcW w:w="4915" w:type="dxa"/>
            <w:shd w:val="clear" w:color="auto" w:fill="auto"/>
          </w:tcPr>
          <w:p w14:paraId="483CB99C" w14:textId="47896399" w:rsidR="006334F2" w:rsidRPr="006334F2" w:rsidRDefault="00C4594A" w:rsidP="006334F2">
            <w:pPr>
              <w:widowControl/>
              <w:autoSpaceDE/>
              <w:autoSpaceDN/>
              <w:adjustRightInd/>
              <w:rPr>
                <w:sz w:val="24"/>
              </w:rPr>
            </w:pPr>
            <w:r>
              <w:rPr>
                <w:sz w:val="24"/>
              </w:rPr>
              <w:t>XXXXXXX</w:t>
            </w:r>
            <w:r w:rsidR="006334F2" w:rsidRPr="006334F2">
              <w:rPr>
                <w:sz w:val="24"/>
              </w:rPr>
              <w:t>,</w:t>
            </w:r>
          </w:p>
          <w:p w14:paraId="5CA96039" w14:textId="77777777" w:rsidR="006334F2" w:rsidRPr="006334F2" w:rsidRDefault="006334F2" w:rsidP="006334F2">
            <w:pPr>
              <w:widowControl/>
              <w:autoSpaceDE/>
              <w:autoSpaceDN/>
              <w:adjustRightInd/>
              <w:rPr>
                <w:sz w:val="24"/>
              </w:rPr>
            </w:pPr>
          </w:p>
          <w:p w14:paraId="68DD60A4" w14:textId="2AAF3B9E" w:rsidR="006334F2" w:rsidRPr="006334F2" w:rsidRDefault="006334F2" w:rsidP="006334F2">
            <w:pPr>
              <w:widowControl/>
              <w:autoSpaceDE/>
              <w:autoSpaceDN/>
              <w:adjustRightInd/>
              <w:ind w:firstLine="720"/>
              <w:rPr>
                <w:sz w:val="24"/>
              </w:rPr>
            </w:pPr>
            <w:r w:rsidRPr="006334F2">
              <w:rPr>
                <w:i/>
                <w:sz w:val="24"/>
              </w:rPr>
              <w:t>Plaintiff</w:t>
            </w:r>
            <w:r w:rsidR="008A25B0">
              <w:rPr>
                <w:i/>
                <w:sz w:val="24"/>
              </w:rPr>
              <w:t>(s)</w:t>
            </w:r>
            <w:r w:rsidRPr="006334F2">
              <w:rPr>
                <w:sz w:val="24"/>
              </w:rPr>
              <w:t>,</w:t>
            </w:r>
          </w:p>
          <w:p w14:paraId="0FD1700A" w14:textId="77777777" w:rsidR="006334F2" w:rsidRPr="006334F2" w:rsidRDefault="006334F2" w:rsidP="006334F2">
            <w:pPr>
              <w:widowControl/>
              <w:autoSpaceDE/>
              <w:autoSpaceDN/>
              <w:adjustRightInd/>
              <w:ind w:firstLine="720"/>
              <w:rPr>
                <w:sz w:val="24"/>
              </w:rPr>
            </w:pPr>
          </w:p>
          <w:p w14:paraId="70C3D7CB" w14:textId="77777777" w:rsidR="006334F2" w:rsidRPr="006334F2" w:rsidRDefault="006334F2" w:rsidP="006334F2">
            <w:pPr>
              <w:widowControl/>
              <w:autoSpaceDE/>
              <w:autoSpaceDN/>
              <w:adjustRightInd/>
              <w:rPr>
                <w:sz w:val="24"/>
              </w:rPr>
            </w:pPr>
            <w:r w:rsidRPr="006334F2">
              <w:rPr>
                <w:sz w:val="24"/>
              </w:rPr>
              <w:t>v.</w:t>
            </w:r>
          </w:p>
          <w:p w14:paraId="243A6E60" w14:textId="77777777" w:rsidR="006334F2" w:rsidRPr="006334F2" w:rsidRDefault="006334F2" w:rsidP="006334F2">
            <w:pPr>
              <w:widowControl/>
              <w:autoSpaceDE/>
              <w:autoSpaceDN/>
              <w:adjustRightInd/>
              <w:rPr>
                <w:sz w:val="24"/>
              </w:rPr>
            </w:pPr>
          </w:p>
          <w:p w14:paraId="70A91471" w14:textId="36853ECF" w:rsidR="006334F2" w:rsidRPr="006334F2" w:rsidRDefault="00C4594A" w:rsidP="006334F2">
            <w:pPr>
              <w:widowControl/>
              <w:autoSpaceDE/>
              <w:autoSpaceDN/>
              <w:adjustRightInd/>
              <w:rPr>
                <w:sz w:val="24"/>
              </w:rPr>
            </w:pPr>
            <w:r>
              <w:rPr>
                <w:sz w:val="24"/>
              </w:rPr>
              <w:t>XXXXXXX</w:t>
            </w:r>
            <w:r w:rsidR="006334F2" w:rsidRPr="006334F2">
              <w:rPr>
                <w:sz w:val="24"/>
              </w:rPr>
              <w:t>,</w:t>
            </w:r>
          </w:p>
          <w:p w14:paraId="21821C67" w14:textId="77777777" w:rsidR="006334F2" w:rsidRPr="006334F2" w:rsidRDefault="006334F2" w:rsidP="006334F2">
            <w:pPr>
              <w:widowControl/>
              <w:autoSpaceDE/>
              <w:autoSpaceDN/>
              <w:adjustRightInd/>
              <w:rPr>
                <w:sz w:val="24"/>
              </w:rPr>
            </w:pPr>
          </w:p>
          <w:p w14:paraId="17885DE2" w14:textId="70A08EDE" w:rsidR="006334F2" w:rsidRPr="006334F2" w:rsidRDefault="006334F2" w:rsidP="006334F2">
            <w:pPr>
              <w:widowControl/>
              <w:autoSpaceDE/>
              <w:autoSpaceDN/>
              <w:adjustRightInd/>
              <w:rPr>
                <w:i/>
                <w:sz w:val="24"/>
              </w:rPr>
            </w:pPr>
            <w:r w:rsidRPr="006334F2">
              <w:rPr>
                <w:i/>
                <w:sz w:val="24"/>
              </w:rPr>
              <w:tab/>
              <w:t>Defendant</w:t>
            </w:r>
            <w:r w:rsidR="008A25B0">
              <w:rPr>
                <w:i/>
                <w:sz w:val="24"/>
              </w:rPr>
              <w:t>(s)</w:t>
            </w:r>
            <w:r w:rsidRPr="006334F2">
              <w:rPr>
                <w:i/>
                <w:sz w:val="24"/>
              </w:rPr>
              <w:t>.</w:t>
            </w:r>
            <w:r w:rsidRPr="006334F2">
              <w:rPr>
                <w:i/>
                <w:sz w:val="24"/>
              </w:rPr>
              <w:tab/>
              <w:t xml:space="preserve">           </w:t>
            </w:r>
            <w:r w:rsidRPr="006334F2">
              <w:rPr>
                <w:i/>
                <w:sz w:val="24"/>
              </w:rPr>
              <w:tab/>
            </w:r>
            <w:r w:rsidRPr="006334F2">
              <w:rPr>
                <w:i/>
                <w:sz w:val="24"/>
              </w:rPr>
              <w:tab/>
            </w:r>
            <w:r w:rsidRPr="006334F2">
              <w:rPr>
                <w:i/>
                <w:sz w:val="24"/>
              </w:rPr>
              <w:tab/>
            </w:r>
            <w:r w:rsidRPr="006334F2">
              <w:rPr>
                <w:i/>
                <w:sz w:val="24"/>
              </w:rPr>
              <w:tab/>
            </w:r>
          </w:p>
        </w:tc>
        <w:tc>
          <w:tcPr>
            <w:tcW w:w="335" w:type="dxa"/>
            <w:shd w:val="clear" w:color="auto" w:fill="auto"/>
          </w:tcPr>
          <w:p w14:paraId="65865EFF" w14:textId="77777777" w:rsidR="006334F2" w:rsidRPr="006334F2" w:rsidRDefault="006334F2" w:rsidP="006334F2">
            <w:pPr>
              <w:widowControl/>
              <w:autoSpaceDE/>
              <w:autoSpaceDN/>
              <w:adjustRightInd/>
              <w:rPr>
                <w:sz w:val="24"/>
              </w:rPr>
            </w:pPr>
            <w:r w:rsidRPr="006334F2">
              <w:rPr>
                <w:sz w:val="24"/>
              </w:rPr>
              <w:t>)</w:t>
            </w:r>
          </w:p>
          <w:p w14:paraId="6EF749CE" w14:textId="77777777" w:rsidR="006334F2" w:rsidRPr="006334F2" w:rsidRDefault="006334F2" w:rsidP="006334F2">
            <w:pPr>
              <w:widowControl/>
              <w:autoSpaceDE/>
              <w:autoSpaceDN/>
              <w:adjustRightInd/>
              <w:rPr>
                <w:sz w:val="24"/>
              </w:rPr>
            </w:pPr>
            <w:r w:rsidRPr="006334F2">
              <w:rPr>
                <w:sz w:val="24"/>
              </w:rPr>
              <w:t>)</w:t>
            </w:r>
          </w:p>
          <w:p w14:paraId="1FD756A1" w14:textId="77777777" w:rsidR="006334F2" w:rsidRPr="006334F2" w:rsidRDefault="006334F2" w:rsidP="006334F2">
            <w:pPr>
              <w:widowControl/>
              <w:autoSpaceDE/>
              <w:autoSpaceDN/>
              <w:adjustRightInd/>
              <w:rPr>
                <w:sz w:val="24"/>
              </w:rPr>
            </w:pPr>
            <w:r w:rsidRPr="006334F2">
              <w:rPr>
                <w:sz w:val="24"/>
              </w:rPr>
              <w:t>)</w:t>
            </w:r>
            <w:r w:rsidRPr="006334F2">
              <w:rPr>
                <w:sz w:val="24"/>
              </w:rPr>
              <w:br/>
              <w:t>)</w:t>
            </w:r>
            <w:r w:rsidRPr="006334F2">
              <w:rPr>
                <w:sz w:val="24"/>
              </w:rPr>
              <w:br/>
              <w:t>)</w:t>
            </w:r>
            <w:r w:rsidRPr="006334F2">
              <w:rPr>
                <w:sz w:val="24"/>
              </w:rPr>
              <w:br/>
              <w:t>)</w:t>
            </w:r>
            <w:r w:rsidRPr="006334F2">
              <w:rPr>
                <w:sz w:val="24"/>
              </w:rPr>
              <w:br/>
              <w:t>)</w:t>
            </w:r>
          </w:p>
          <w:p w14:paraId="23231C75" w14:textId="77777777" w:rsidR="006334F2" w:rsidRPr="006334F2" w:rsidRDefault="006334F2" w:rsidP="006334F2">
            <w:pPr>
              <w:widowControl/>
              <w:autoSpaceDE/>
              <w:autoSpaceDN/>
              <w:adjustRightInd/>
              <w:rPr>
                <w:sz w:val="24"/>
              </w:rPr>
            </w:pPr>
            <w:r w:rsidRPr="006334F2">
              <w:rPr>
                <w:sz w:val="24"/>
              </w:rPr>
              <w:t>)</w:t>
            </w:r>
          </w:p>
          <w:p w14:paraId="1507704D" w14:textId="77777777" w:rsidR="006334F2" w:rsidRPr="006334F2" w:rsidRDefault="006334F2" w:rsidP="006334F2">
            <w:pPr>
              <w:widowControl/>
              <w:autoSpaceDE/>
              <w:autoSpaceDN/>
              <w:adjustRightInd/>
              <w:rPr>
                <w:sz w:val="24"/>
              </w:rPr>
            </w:pPr>
            <w:r w:rsidRPr="006334F2">
              <w:rPr>
                <w:sz w:val="24"/>
              </w:rPr>
              <w:t>)</w:t>
            </w:r>
          </w:p>
          <w:p w14:paraId="596BEB80" w14:textId="77777777" w:rsidR="006334F2" w:rsidRPr="006334F2" w:rsidRDefault="006334F2" w:rsidP="006334F2">
            <w:pPr>
              <w:widowControl/>
              <w:autoSpaceDE/>
              <w:autoSpaceDN/>
              <w:adjustRightInd/>
              <w:rPr>
                <w:sz w:val="24"/>
              </w:rPr>
            </w:pPr>
            <w:r w:rsidRPr="006334F2">
              <w:rPr>
                <w:sz w:val="24"/>
              </w:rPr>
              <w:t>)</w:t>
            </w:r>
          </w:p>
          <w:p w14:paraId="1C3669D0" w14:textId="77777777" w:rsidR="006334F2" w:rsidRPr="006334F2" w:rsidRDefault="006334F2" w:rsidP="006334F2">
            <w:pPr>
              <w:widowControl/>
              <w:autoSpaceDE/>
              <w:autoSpaceDN/>
              <w:adjustRightInd/>
              <w:rPr>
                <w:sz w:val="24"/>
              </w:rPr>
            </w:pPr>
          </w:p>
        </w:tc>
        <w:tc>
          <w:tcPr>
            <w:tcW w:w="3446" w:type="dxa"/>
            <w:shd w:val="clear" w:color="auto" w:fill="auto"/>
          </w:tcPr>
          <w:p w14:paraId="2AD39193" w14:textId="77777777" w:rsidR="006334F2" w:rsidRPr="006334F2" w:rsidRDefault="006334F2" w:rsidP="006334F2">
            <w:pPr>
              <w:widowControl/>
              <w:autoSpaceDE/>
              <w:autoSpaceDN/>
              <w:adjustRightInd/>
              <w:ind w:left="552"/>
              <w:rPr>
                <w:sz w:val="24"/>
              </w:rPr>
            </w:pPr>
          </w:p>
          <w:p w14:paraId="11848F25" w14:textId="22DD5940" w:rsidR="006334F2" w:rsidRPr="006334F2" w:rsidRDefault="006334F2" w:rsidP="006334F2">
            <w:pPr>
              <w:widowControl/>
              <w:autoSpaceDE/>
              <w:autoSpaceDN/>
              <w:adjustRightInd/>
              <w:ind w:left="720"/>
              <w:rPr>
                <w:sz w:val="24"/>
              </w:rPr>
            </w:pPr>
            <w:r w:rsidRPr="006334F2">
              <w:rPr>
                <w:sz w:val="24"/>
              </w:rPr>
              <w:t xml:space="preserve">Case No. </w:t>
            </w:r>
            <w:proofErr w:type="gramStart"/>
            <w:r w:rsidR="00C4594A">
              <w:rPr>
                <w:sz w:val="24"/>
              </w:rPr>
              <w:t>X</w:t>
            </w:r>
            <w:r w:rsidRPr="006334F2">
              <w:rPr>
                <w:sz w:val="24"/>
              </w:rPr>
              <w:t>:</w:t>
            </w:r>
            <w:r w:rsidR="00C4594A">
              <w:rPr>
                <w:sz w:val="24"/>
              </w:rPr>
              <w:t>XX</w:t>
            </w:r>
            <w:proofErr w:type="gramEnd"/>
            <w:r w:rsidRPr="006334F2">
              <w:rPr>
                <w:sz w:val="24"/>
              </w:rPr>
              <w:t>-cv-</w:t>
            </w:r>
            <w:r w:rsidR="00C4594A">
              <w:rPr>
                <w:sz w:val="24"/>
              </w:rPr>
              <w:t>XX</w:t>
            </w:r>
          </w:p>
          <w:p w14:paraId="257430A5" w14:textId="77777777" w:rsidR="006334F2" w:rsidRPr="006334F2" w:rsidRDefault="006334F2" w:rsidP="006334F2">
            <w:pPr>
              <w:widowControl/>
              <w:autoSpaceDE/>
              <w:autoSpaceDN/>
              <w:adjustRightInd/>
              <w:ind w:left="912"/>
              <w:rPr>
                <w:sz w:val="24"/>
              </w:rPr>
            </w:pPr>
          </w:p>
          <w:p w14:paraId="757AF83D" w14:textId="77777777" w:rsidR="006334F2" w:rsidRPr="006334F2" w:rsidRDefault="006334F2" w:rsidP="006334F2">
            <w:pPr>
              <w:widowControl/>
              <w:autoSpaceDE/>
              <w:autoSpaceDN/>
              <w:adjustRightInd/>
              <w:ind w:left="912"/>
              <w:rPr>
                <w:sz w:val="24"/>
              </w:rPr>
            </w:pPr>
          </w:p>
          <w:p w14:paraId="0992353F" w14:textId="77777777" w:rsidR="006334F2" w:rsidRDefault="006334F2" w:rsidP="006334F2">
            <w:pPr>
              <w:widowControl/>
              <w:autoSpaceDE/>
              <w:autoSpaceDN/>
              <w:adjustRightInd/>
              <w:ind w:left="720"/>
              <w:rPr>
                <w:sz w:val="24"/>
              </w:rPr>
            </w:pPr>
            <w:r w:rsidRPr="006334F2">
              <w:rPr>
                <w:sz w:val="24"/>
              </w:rPr>
              <w:t>Judge Atchley</w:t>
            </w:r>
          </w:p>
          <w:p w14:paraId="7405257F" w14:textId="77777777" w:rsidR="00C4594A" w:rsidRDefault="00C4594A" w:rsidP="006334F2">
            <w:pPr>
              <w:widowControl/>
              <w:autoSpaceDE/>
              <w:autoSpaceDN/>
              <w:adjustRightInd/>
              <w:ind w:left="720"/>
              <w:rPr>
                <w:sz w:val="24"/>
              </w:rPr>
            </w:pPr>
          </w:p>
          <w:p w14:paraId="34CC616D" w14:textId="77777777" w:rsidR="00C4594A" w:rsidRPr="006334F2" w:rsidRDefault="00C4594A" w:rsidP="006334F2">
            <w:pPr>
              <w:widowControl/>
              <w:autoSpaceDE/>
              <w:autoSpaceDN/>
              <w:adjustRightInd/>
              <w:ind w:left="720"/>
              <w:rPr>
                <w:sz w:val="24"/>
              </w:rPr>
            </w:pPr>
          </w:p>
          <w:p w14:paraId="491179BE" w14:textId="3AC828A9" w:rsidR="006334F2" w:rsidRPr="006334F2" w:rsidRDefault="006334F2" w:rsidP="006334F2">
            <w:pPr>
              <w:widowControl/>
              <w:autoSpaceDE/>
              <w:autoSpaceDN/>
              <w:adjustRightInd/>
              <w:ind w:left="720"/>
              <w:rPr>
                <w:sz w:val="24"/>
              </w:rPr>
            </w:pPr>
            <w:r w:rsidRPr="006334F2">
              <w:rPr>
                <w:sz w:val="24"/>
              </w:rPr>
              <w:t xml:space="preserve">Magistrate Judge </w:t>
            </w:r>
            <w:r w:rsidR="00C4594A">
              <w:rPr>
                <w:sz w:val="24"/>
              </w:rPr>
              <w:t>XXXX</w:t>
            </w:r>
          </w:p>
          <w:p w14:paraId="3E784F48" w14:textId="77777777" w:rsidR="006334F2" w:rsidRPr="006334F2" w:rsidRDefault="006334F2" w:rsidP="006334F2">
            <w:pPr>
              <w:widowControl/>
              <w:autoSpaceDE/>
              <w:autoSpaceDN/>
              <w:adjustRightInd/>
              <w:ind w:left="552"/>
              <w:rPr>
                <w:sz w:val="24"/>
              </w:rPr>
            </w:pPr>
          </w:p>
          <w:p w14:paraId="28864E28" w14:textId="77777777" w:rsidR="006334F2" w:rsidRPr="006334F2" w:rsidRDefault="006334F2" w:rsidP="006334F2">
            <w:pPr>
              <w:widowControl/>
              <w:autoSpaceDE/>
              <w:autoSpaceDN/>
              <w:adjustRightInd/>
              <w:ind w:left="720"/>
              <w:rPr>
                <w:b/>
                <w:sz w:val="24"/>
              </w:rPr>
            </w:pPr>
          </w:p>
        </w:tc>
      </w:tr>
    </w:tbl>
    <w:p w14:paraId="0CE99E55" w14:textId="77777777" w:rsidR="004F2597" w:rsidRPr="006337FA" w:rsidRDefault="004F2597" w:rsidP="004F25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8"/>
          <w:szCs w:val="28"/>
        </w:rPr>
      </w:pPr>
      <w:r w:rsidRPr="006337FA">
        <w:rPr>
          <w:sz w:val="28"/>
          <w:szCs w:val="28"/>
        </w:rPr>
        <w:tab/>
      </w:r>
      <w:r w:rsidRPr="006337FA">
        <w:rPr>
          <w:sz w:val="28"/>
          <w:szCs w:val="28"/>
        </w:rPr>
        <w:tab/>
      </w:r>
      <w:r w:rsidRPr="006337FA">
        <w:rPr>
          <w:sz w:val="28"/>
          <w:szCs w:val="28"/>
        </w:rPr>
        <w:tab/>
      </w:r>
      <w:r w:rsidRPr="006337FA">
        <w:rPr>
          <w:sz w:val="28"/>
          <w:szCs w:val="28"/>
        </w:rPr>
        <w:tab/>
      </w:r>
      <w:r w:rsidRPr="006337FA">
        <w:rPr>
          <w:sz w:val="28"/>
          <w:szCs w:val="28"/>
        </w:rPr>
        <w:tab/>
      </w:r>
    </w:p>
    <w:p w14:paraId="17FB9720" w14:textId="0F97D4D0" w:rsidR="00090C22" w:rsidRPr="006337FA" w:rsidRDefault="00090C22" w:rsidP="00DE59CE">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sz w:val="28"/>
          <w:szCs w:val="28"/>
        </w:rPr>
      </w:pPr>
      <w:r w:rsidRPr="006337FA">
        <w:rPr>
          <w:rFonts w:eastAsiaTheme="minorEastAsia"/>
          <w:b/>
          <w:bCs/>
          <w:sz w:val="28"/>
          <w:szCs w:val="28"/>
          <w:u w:val="single"/>
        </w:rPr>
        <w:t>CHARGE TO THE JURY</w:t>
      </w:r>
    </w:p>
    <w:p w14:paraId="29E168F0" w14:textId="7BE696BF" w:rsidR="00090C22" w:rsidRPr="006337FA" w:rsidRDefault="00F7106B" w:rsidP="00DE59CE">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jc w:val="both"/>
        <w:rPr>
          <w:rFonts w:eastAsiaTheme="minorEastAsia"/>
          <w:sz w:val="28"/>
          <w:szCs w:val="28"/>
        </w:rPr>
      </w:pPr>
      <w:r>
        <w:rPr>
          <w:rFonts w:eastAsiaTheme="minorEastAsia"/>
          <w:b/>
          <w:bCs/>
          <w:caps/>
          <w:sz w:val="28"/>
          <w:szCs w:val="28"/>
          <w:u w:val="single"/>
        </w:rPr>
        <w:t>INTRODUCTION</w:t>
      </w:r>
      <w:r w:rsidR="009E70C2" w:rsidRPr="009E70C2">
        <w:rPr>
          <w:rStyle w:val="FootnoteReference"/>
          <w:rFonts w:eastAsiaTheme="minorEastAsia"/>
          <w:caps/>
          <w:sz w:val="28"/>
          <w:szCs w:val="28"/>
          <w:vertAlign w:val="superscript"/>
        </w:rPr>
        <w:footnoteReference w:id="1"/>
      </w:r>
      <w:r w:rsidR="00090C22" w:rsidRPr="006337FA">
        <w:rPr>
          <w:rFonts w:eastAsiaTheme="minorEastAsia"/>
          <w:sz w:val="28"/>
          <w:szCs w:val="28"/>
        </w:rPr>
        <w:t xml:space="preserve"> </w:t>
      </w:r>
    </w:p>
    <w:p w14:paraId="47838F83" w14:textId="77777777" w:rsidR="00090C22" w:rsidRPr="002F5336" w:rsidRDefault="00090C22" w:rsidP="00090C22">
      <w:pPr>
        <w:pStyle w:val="ListParagraph"/>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ind w:left="0"/>
        <w:jc w:val="both"/>
        <w:rPr>
          <w:rFonts w:eastAsiaTheme="minorEastAsia"/>
          <w:sz w:val="28"/>
          <w:szCs w:val="28"/>
        </w:rPr>
      </w:pPr>
      <w:r w:rsidRPr="002F5336">
        <w:rPr>
          <w:rFonts w:eastAsiaTheme="minorEastAsia"/>
          <w:sz w:val="28"/>
          <w:szCs w:val="28"/>
        </w:rPr>
        <w:tab/>
        <w:t>Members of the jury, now it is time for me to instruct you about the law that you must follow in deciding this case.</w:t>
      </w:r>
    </w:p>
    <w:p w14:paraId="1D2563A4" w14:textId="2DFEFBF1" w:rsidR="00090C22" w:rsidRPr="002F5336" w:rsidRDefault="00090C22" w:rsidP="00090C22">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I will start by explaining your duties and the general rules that apply in every civil case. </w:t>
      </w:r>
      <w:r w:rsidR="00F63369">
        <w:rPr>
          <w:rFonts w:eastAsiaTheme="minorEastAsia"/>
          <w:sz w:val="28"/>
          <w:szCs w:val="28"/>
        </w:rPr>
        <w:t xml:space="preserve">Next, </w:t>
      </w:r>
      <w:r w:rsidR="00F63369" w:rsidRPr="002F5336">
        <w:rPr>
          <w:rFonts w:eastAsiaTheme="minorEastAsia"/>
          <w:sz w:val="28"/>
          <w:szCs w:val="28"/>
        </w:rPr>
        <w:t xml:space="preserve">I will explain some rules that you must use in evaluating </w:t>
      </w:r>
      <w:proofErr w:type="gramStart"/>
      <w:r w:rsidR="00F63369" w:rsidRPr="002F5336">
        <w:rPr>
          <w:rFonts w:eastAsiaTheme="minorEastAsia"/>
          <w:sz w:val="28"/>
          <w:szCs w:val="28"/>
        </w:rPr>
        <w:t>particular testimony</w:t>
      </w:r>
      <w:proofErr w:type="gramEnd"/>
      <w:r w:rsidR="00F63369" w:rsidRPr="002F5336">
        <w:rPr>
          <w:rFonts w:eastAsiaTheme="minorEastAsia"/>
          <w:sz w:val="28"/>
          <w:szCs w:val="28"/>
        </w:rPr>
        <w:t xml:space="preserve"> and evidence</w:t>
      </w:r>
      <w:r w:rsidR="00F63369">
        <w:rPr>
          <w:rFonts w:eastAsiaTheme="minorEastAsia"/>
          <w:sz w:val="28"/>
          <w:szCs w:val="28"/>
        </w:rPr>
        <w:t>. Then</w:t>
      </w:r>
      <w:r w:rsidRPr="002F5336">
        <w:rPr>
          <w:rFonts w:eastAsiaTheme="minorEastAsia"/>
          <w:sz w:val="28"/>
          <w:szCs w:val="28"/>
        </w:rPr>
        <w:t xml:space="preserve"> I will explain the law related to the allegations made in Plaintiff</w:t>
      </w:r>
      <w:r w:rsidR="00DE151D">
        <w:rPr>
          <w:rFonts w:eastAsiaTheme="minorEastAsia"/>
          <w:sz w:val="28"/>
          <w:szCs w:val="28"/>
        </w:rPr>
        <w:t>’s</w:t>
      </w:r>
      <w:r w:rsidRPr="002F5336">
        <w:rPr>
          <w:rFonts w:eastAsiaTheme="minorEastAsia"/>
          <w:sz w:val="28"/>
          <w:szCs w:val="28"/>
        </w:rPr>
        <w:t xml:space="preserve"> Complaint.</w:t>
      </w:r>
      <w:r w:rsidR="00F63369">
        <w:rPr>
          <w:rFonts w:eastAsiaTheme="minorEastAsia"/>
          <w:sz w:val="28"/>
          <w:szCs w:val="28"/>
        </w:rPr>
        <w:t xml:space="preserve"> </w:t>
      </w:r>
      <w:r w:rsidRPr="002F5336">
        <w:rPr>
          <w:rFonts w:eastAsiaTheme="minorEastAsia"/>
          <w:sz w:val="28"/>
          <w:szCs w:val="28"/>
        </w:rPr>
        <w:t>And last, I will explain the rules that you must follow during your deliberations in the jury room and the possible verdicts that you may return.</w:t>
      </w:r>
    </w:p>
    <w:p w14:paraId="3E6C5642" w14:textId="3507E59E" w:rsidR="006334F2" w:rsidRDefault="00090C22" w:rsidP="00090C22">
      <w:pPr>
        <w:tabs>
          <w:tab w:val="left" w:pos="-1440"/>
          <w:tab w:val="left" w:pos="-720"/>
          <w:tab w:val="left" w:pos="0"/>
          <w:tab w:val="left" w:pos="720"/>
          <w:tab w:val="left" w:pos="1440"/>
          <w:tab w:val="left" w:pos="2160"/>
          <w:tab w:val="left" w:pos="2880"/>
          <w:tab w:val="left" w:pos="3600"/>
          <w:tab w:val="left" w:pos="4320"/>
          <w:tab w:val="left" w:pos="4680"/>
          <w:tab w:val="left" w:pos="5040"/>
          <w:tab w:val="left" w:pos="7920"/>
        </w:tabs>
        <w:spacing w:line="480" w:lineRule="auto"/>
        <w:contextualSpacing/>
        <w:jc w:val="both"/>
        <w:rPr>
          <w:rFonts w:eastAsiaTheme="minorEastAsia"/>
          <w:sz w:val="28"/>
          <w:szCs w:val="28"/>
        </w:rPr>
      </w:pPr>
      <w:r w:rsidRPr="002F5336">
        <w:rPr>
          <w:rFonts w:eastAsiaTheme="minorEastAsia"/>
          <w:sz w:val="28"/>
          <w:szCs w:val="28"/>
        </w:rPr>
        <w:tab/>
        <w:t xml:space="preserve">Please listen very carefully to everything I say. </w:t>
      </w:r>
    </w:p>
    <w:p w14:paraId="0B00A61C" w14:textId="77777777" w:rsidR="006334F2" w:rsidRDefault="006334F2">
      <w:pPr>
        <w:widowControl/>
        <w:autoSpaceDE/>
        <w:autoSpaceDN/>
        <w:adjustRightInd/>
        <w:rPr>
          <w:rFonts w:eastAsiaTheme="minorEastAsia"/>
          <w:sz w:val="28"/>
          <w:szCs w:val="28"/>
        </w:rPr>
      </w:pPr>
      <w:r>
        <w:rPr>
          <w:rFonts w:eastAsiaTheme="minorEastAsia"/>
          <w:sz w:val="28"/>
          <w:szCs w:val="28"/>
        </w:rPr>
        <w:br w:type="page"/>
      </w:r>
    </w:p>
    <w:p w14:paraId="72C26EA6" w14:textId="2D34061E" w:rsidR="00090C22" w:rsidRPr="002F5336" w:rsidRDefault="00090C22" w:rsidP="00DE59CE">
      <w:pPr>
        <w:tabs>
          <w:tab w:val="left" w:pos="-1440"/>
          <w:tab w:val="left" w:pos="-720"/>
          <w:tab w:val="left" w:pos="0"/>
          <w:tab w:val="left" w:pos="720"/>
          <w:tab w:val="left" w:pos="1440"/>
          <w:tab w:val="left" w:pos="2160"/>
          <w:tab w:val="left" w:pos="2880"/>
          <w:tab w:val="left" w:pos="3600"/>
          <w:tab w:val="left" w:pos="4320"/>
          <w:tab w:val="left" w:pos="4680"/>
          <w:tab w:val="left" w:pos="5040"/>
          <w:tab w:val="left" w:pos="7920"/>
        </w:tabs>
        <w:spacing w:line="480" w:lineRule="auto"/>
        <w:jc w:val="both"/>
        <w:rPr>
          <w:rFonts w:eastAsiaTheme="minorEastAsia"/>
          <w:sz w:val="28"/>
          <w:szCs w:val="28"/>
        </w:rPr>
      </w:pPr>
      <w:r w:rsidRPr="002F5336">
        <w:rPr>
          <w:rFonts w:eastAsiaTheme="minorEastAsia"/>
          <w:b/>
          <w:bCs/>
          <w:caps/>
          <w:sz w:val="28"/>
          <w:szCs w:val="28"/>
          <w:u w:val="single"/>
        </w:rPr>
        <w:lastRenderedPageBreak/>
        <w:t>Jurors</w:t>
      </w:r>
      <w:r w:rsidR="00AB63B5">
        <w:rPr>
          <w:rFonts w:eastAsiaTheme="minorEastAsia"/>
          <w:b/>
          <w:bCs/>
          <w:caps/>
          <w:sz w:val="28"/>
          <w:szCs w:val="28"/>
          <w:u w:val="single"/>
        </w:rPr>
        <w:t xml:space="preserve">’ </w:t>
      </w:r>
      <w:r w:rsidRPr="002F5336">
        <w:rPr>
          <w:rFonts w:eastAsiaTheme="minorEastAsia"/>
          <w:b/>
          <w:bCs/>
          <w:caps/>
          <w:sz w:val="28"/>
          <w:szCs w:val="28"/>
          <w:u w:val="single"/>
        </w:rPr>
        <w:t>Duties</w:t>
      </w:r>
      <w:r w:rsidR="0067152E" w:rsidRPr="0067152E">
        <w:rPr>
          <w:rStyle w:val="FootnoteReference"/>
          <w:rFonts w:eastAsiaTheme="minorEastAsia"/>
          <w:bCs/>
          <w:smallCaps/>
          <w:sz w:val="28"/>
          <w:szCs w:val="28"/>
          <w:vertAlign w:val="superscript"/>
        </w:rPr>
        <w:footnoteReference w:id="2"/>
      </w:r>
    </w:p>
    <w:p w14:paraId="281BC965" w14:textId="77777777" w:rsidR="00090C22" w:rsidRPr="002F5336" w:rsidRDefault="00090C22" w:rsidP="00090C22">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You have two main duties as jurors. The first one is to decide what the facts are from the evidence that you saw and heard here in court. Deciding what the facts are is your job, not mine, and nothing that I have said or done during this trial was meant to influence your decision about the facts in any way.</w:t>
      </w:r>
    </w:p>
    <w:p w14:paraId="4D0A0188" w14:textId="5510F123" w:rsidR="00090C22" w:rsidRPr="002F5336" w:rsidRDefault="00090C22" w:rsidP="00090C22">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Your second duty is to take the law that I give you, apply it to the facts, and decide if Plaintiff ha</w:t>
      </w:r>
      <w:r w:rsidR="00DE151D">
        <w:rPr>
          <w:rFonts w:eastAsiaTheme="minorEastAsia"/>
          <w:sz w:val="28"/>
          <w:szCs w:val="28"/>
        </w:rPr>
        <w:t>s</w:t>
      </w:r>
      <w:r w:rsidRPr="002F5336">
        <w:rPr>
          <w:rFonts w:eastAsiaTheme="minorEastAsia"/>
          <w:sz w:val="28"/>
          <w:szCs w:val="28"/>
        </w:rPr>
        <w:t xml:space="preserve"> proved </w:t>
      </w:r>
      <w:r w:rsidR="00DE151D">
        <w:rPr>
          <w:rFonts w:eastAsiaTheme="minorEastAsia"/>
          <w:sz w:val="28"/>
          <w:szCs w:val="28"/>
        </w:rPr>
        <w:t>h</w:t>
      </w:r>
      <w:r w:rsidR="00F63369">
        <w:rPr>
          <w:rFonts w:eastAsiaTheme="minorEastAsia"/>
          <w:sz w:val="28"/>
          <w:szCs w:val="28"/>
        </w:rPr>
        <w:t>er</w:t>
      </w:r>
      <w:r w:rsidRPr="002F5336">
        <w:rPr>
          <w:rFonts w:eastAsiaTheme="minorEastAsia"/>
          <w:sz w:val="28"/>
          <w:szCs w:val="28"/>
        </w:rPr>
        <w:t xml:space="preserve"> case by a preponderance of the evidence. It is my job to instruct you about the law, and you are bound by the oath that you took at the beginning of the trial to follow the instructions that I give you, even if you personally disagree with them. This includes the instructions that I gave you before and during the trial</w:t>
      </w:r>
      <w:r w:rsidR="00F63369">
        <w:rPr>
          <w:rFonts w:eastAsiaTheme="minorEastAsia"/>
          <w:sz w:val="28"/>
          <w:szCs w:val="28"/>
        </w:rPr>
        <w:t>,</w:t>
      </w:r>
      <w:r w:rsidRPr="002F5336">
        <w:rPr>
          <w:rFonts w:eastAsiaTheme="minorEastAsia"/>
          <w:sz w:val="28"/>
          <w:szCs w:val="28"/>
        </w:rPr>
        <w:t xml:space="preserve"> and these instructions. All the instructions are important, and you should consider them together as a whole.</w:t>
      </w:r>
    </w:p>
    <w:p w14:paraId="13E99015" w14:textId="77777777" w:rsidR="00090C22" w:rsidRPr="002F5336" w:rsidRDefault="00090C22" w:rsidP="00090C22">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The lawyers have talked about the law during their arguments; but if what they </w:t>
      </w:r>
      <w:proofErr w:type="gramStart"/>
      <w:r w:rsidRPr="002F5336">
        <w:rPr>
          <w:rFonts w:eastAsiaTheme="minorEastAsia"/>
          <w:sz w:val="28"/>
          <w:szCs w:val="28"/>
        </w:rPr>
        <w:t>said</w:t>
      </w:r>
      <w:proofErr w:type="gramEnd"/>
      <w:r w:rsidRPr="002F5336">
        <w:rPr>
          <w:rFonts w:eastAsiaTheme="minorEastAsia"/>
          <w:sz w:val="28"/>
          <w:szCs w:val="28"/>
        </w:rPr>
        <w:t xml:space="preserve"> is different from what I say, you must follow what I say. What I say about the law controls.</w:t>
      </w:r>
    </w:p>
    <w:p w14:paraId="024928A9" w14:textId="77777777" w:rsidR="00090C22" w:rsidRPr="002F5336" w:rsidRDefault="00090C22" w:rsidP="00090C22">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Perform these duties fairly.  Do not let any bias, sympathy, or prejudice you may feel toward one side or the other influence your decision in any way.</w:t>
      </w:r>
    </w:p>
    <w:p w14:paraId="00962EC4" w14:textId="77777777" w:rsidR="002F5336" w:rsidRDefault="002F5336">
      <w:pPr>
        <w:widowControl/>
        <w:autoSpaceDE/>
        <w:autoSpaceDN/>
        <w:adjustRightInd/>
        <w:rPr>
          <w:rFonts w:eastAsiaTheme="minorEastAsia"/>
          <w:b/>
          <w:bCs/>
          <w:smallCaps/>
          <w:sz w:val="28"/>
          <w:szCs w:val="28"/>
          <w:u w:val="single"/>
        </w:rPr>
      </w:pPr>
      <w:r>
        <w:rPr>
          <w:rFonts w:eastAsiaTheme="minorEastAsia"/>
          <w:b/>
          <w:bCs/>
          <w:smallCaps/>
          <w:sz w:val="28"/>
          <w:szCs w:val="28"/>
          <w:u w:val="single"/>
        </w:rPr>
        <w:br w:type="page"/>
      </w:r>
    </w:p>
    <w:p w14:paraId="2C49CE37" w14:textId="3FDB7A99" w:rsidR="00DB2A1B" w:rsidRPr="005E04EC" w:rsidRDefault="00B56A23"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vertAlign w:val="superscript"/>
        </w:rPr>
      </w:pPr>
      <w:r w:rsidRPr="005E04EC">
        <w:rPr>
          <w:rFonts w:eastAsiaTheme="minorEastAsia"/>
          <w:b/>
          <w:bCs/>
          <w:sz w:val="28"/>
          <w:szCs w:val="28"/>
          <w:u w:val="single"/>
        </w:rPr>
        <w:lastRenderedPageBreak/>
        <w:t>PREPONDERANCE OF THE EVIDENCE</w:t>
      </w:r>
      <w:r w:rsidR="00C4594A" w:rsidRPr="005E04EC">
        <w:rPr>
          <w:rStyle w:val="FootnoteReference"/>
          <w:rFonts w:eastAsiaTheme="minorEastAsia"/>
          <w:sz w:val="28"/>
          <w:szCs w:val="28"/>
          <w:vertAlign w:val="superscript"/>
        </w:rPr>
        <w:footnoteReference w:id="3"/>
      </w:r>
    </w:p>
    <w:p w14:paraId="765FA608" w14:textId="7F7810C8" w:rsidR="0057632D" w:rsidRPr="002F5336" w:rsidRDefault="00DB2A1B" w:rsidP="00DB2A1B">
      <w:pPr>
        <w:spacing w:line="480" w:lineRule="auto"/>
        <w:contextualSpacing/>
        <w:jc w:val="both"/>
        <w:rPr>
          <w:rFonts w:eastAsiaTheme="minorEastAsia"/>
          <w:sz w:val="28"/>
          <w:szCs w:val="28"/>
        </w:rPr>
      </w:pPr>
      <w:r w:rsidRPr="002F5336">
        <w:rPr>
          <w:rFonts w:eastAsiaTheme="minorEastAsia"/>
          <w:sz w:val="28"/>
          <w:szCs w:val="28"/>
        </w:rPr>
        <w:tab/>
        <w:t xml:space="preserve">This is a civil case. Plaintiff </w:t>
      </w:r>
      <w:r w:rsidR="008A25B0">
        <w:rPr>
          <w:rFonts w:eastAsiaTheme="minorEastAsia"/>
          <w:sz w:val="28"/>
          <w:szCs w:val="28"/>
        </w:rPr>
        <w:t>[NAME]</w:t>
      </w:r>
      <w:r w:rsidR="00C4594A">
        <w:rPr>
          <w:rFonts w:eastAsiaTheme="minorEastAsia"/>
          <w:sz w:val="28"/>
          <w:szCs w:val="28"/>
        </w:rPr>
        <w:t xml:space="preserve"> </w:t>
      </w:r>
      <w:r w:rsidRPr="002F5336">
        <w:rPr>
          <w:rFonts w:eastAsiaTheme="minorEastAsia"/>
          <w:sz w:val="28"/>
          <w:szCs w:val="28"/>
        </w:rPr>
        <w:t>is the party who brought this lawsuit. Defendant</w:t>
      </w:r>
      <w:r w:rsidR="00F63369">
        <w:rPr>
          <w:rFonts w:eastAsiaTheme="minorEastAsia"/>
          <w:sz w:val="28"/>
          <w:szCs w:val="28"/>
        </w:rPr>
        <w:t xml:space="preserve"> </w:t>
      </w:r>
      <w:r w:rsidR="008A25B0">
        <w:rPr>
          <w:rFonts w:eastAsiaTheme="minorEastAsia"/>
          <w:sz w:val="28"/>
          <w:szCs w:val="28"/>
        </w:rPr>
        <w:t>[NAME]</w:t>
      </w:r>
      <w:r w:rsidR="006334F2">
        <w:rPr>
          <w:rFonts w:eastAsiaTheme="minorEastAsia"/>
          <w:sz w:val="28"/>
          <w:szCs w:val="28"/>
        </w:rPr>
        <w:t xml:space="preserve"> is </w:t>
      </w:r>
      <w:r w:rsidR="00AD0E45">
        <w:rPr>
          <w:rFonts w:eastAsiaTheme="minorEastAsia"/>
          <w:sz w:val="28"/>
          <w:szCs w:val="28"/>
        </w:rPr>
        <w:t>the part</w:t>
      </w:r>
      <w:r w:rsidR="006334F2">
        <w:rPr>
          <w:rFonts w:eastAsiaTheme="minorEastAsia"/>
          <w:sz w:val="28"/>
          <w:szCs w:val="28"/>
        </w:rPr>
        <w:t>y</w:t>
      </w:r>
      <w:r w:rsidR="00AD0E45">
        <w:rPr>
          <w:rFonts w:eastAsiaTheme="minorEastAsia"/>
          <w:sz w:val="28"/>
          <w:szCs w:val="28"/>
        </w:rPr>
        <w:t xml:space="preserve"> </w:t>
      </w:r>
      <w:r w:rsidRPr="002F5336">
        <w:rPr>
          <w:rFonts w:eastAsiaTheme="minorEastAsia"/>
          <w:sz w:val="28"/>
          <w:szCs w:val="28"/>
        </w:rPr>
        <w:t xml:space="preserve">against whom the lawsuit was filed. </w:t>
      </w:r>
      <w:r w:rsidR="007E0BCD">
        <w:rPr>
          <w:rFonts w:eastAsiaTheme="minorEastAsia"/>
          <w:sz w:val="28"/>
          <w:szCs w:val="28"/>
        </w:rPr>
        <w:t>Plaintiff has the burden of proving h</w:t>
      </w:r>
      <w:r w:rsidR="00F63369">
        <w:rPr>
          <w:rFonts w:eastAsiaTheme="minorEastAsia"/>
          <w:sz w:val="28"/>
          <w:szCs w:val="28"/>
        </w:rPr>
        <w:t>er</w:t>
      </w:r>
      <w:r w:rsidR="007E0BCD">
        <w:rPr>
          <w:rFonts w:eastAsiaTheme="minorEastAsia"/>
          <w:sz w:val="28"/>
          <w:szCs w:val="28"/>
        </w:rPr>
        <w:t xml:space="preserve"> case by what is called the preponderance of the evidence.</w:t>
      </w:r>
    </w:p>
    <w:p w14:paraId="2678D97A" w14:textId="00EB517D" w:rsidR="00DB2A1B" w:rsidRPr="002F5336" w:rsidRDefault="0057632D" w:rsidP="00DE59CE">
      <w:pPr>
        <w:spacing w:line="480" w:lineRule="auto"/>
        <w:ind w:firstLine="720"/>
        <w:contextualSpacing/>
        <w:jc w:val="both"/>
        <w:rPr>
          <w:rFonts w:eastAsiaTheme="minorEastAsia"/>
          <w:sz w:val="28"/>
          <w:szCs w:val="28"/>
        </w:rPr>
      </w:pPr>
      <w:r w:rsidRPr="002F5336">
        <w:rPr>
          <w:rFonts w:eastAsiaTheme="minorEastAsia"/>
          <w:sz w:val="28"/>
          <w:szCs w:val="28"/>
        </w:rPr>
        <w:t>The term</w:t>
      </w:r>
      <w:r w:rsidR="00DB2A1B" w:rsidRPr="002F5336">
        <w:rPr>
          <w:rFonts w:eastAsiaTheme="minorEastAsia"/>
          <w:sz w:val="28"/>
          <w:szCs w:val="28"/>
        </w:rPr>
        <w:t xml:space="preserve"> </w:t>
      </w:r>
      <w:r w:rsidRPr="002F5336">
        <w:rPr>
          <w:rFonts w:eastAsiaTheme="minorEastAsia"/>
          <w:sz w:val="28"/>
          <w:szCs w:val="28"/>
        </w:rPr>
        <w:t>“</w:t>
      </w:r>
      <w:r w:rsidR="00DB2A1B" w:rsidRPr="002F5336">
        <w:rPr>
          <w:rFonts w:eastAsiaTheme="minorEastAsia"/>
          <w:sz w:val="28"/>
          <w:szCs w:val="28"/>
        </w:rPr>
        <w:t>preponderance of the evidence</w:t>
      </w:r>
      <w:r w:rsidRPr="002F5336">
        <w:rPr>
          <w:rFonts w:eastAsiaTheme="minorEastAsia"/>
          <w:sz w:val="28"/>
          <w:szCs w:val="28"/>
        </w:rPr>
        <w:t>”</w:t>
      </w:r>
      <w:r w:rsidR="00DB2A1B" w:rsidRPr="002F5336">
        <w:rPr>
          <w:color w:val="212121"/>
          <w:sz w:val="28"/>
          <w:szCs w:val="28"/>
        </w:rPr>
        <w:t xml:space="preserve"> means </w:t>
      </w:r>
      <w:r w:rsidR="007E0BCD">
        <w:rPr>
          <w:color w:val="212121"/>
          <w:sz w:val="28"/>
          <w:szCs w:val="28"/>
        </w:rPr>
        <w:t>Plaintiff must</w:t>
      </w:r>
      <w:r w:rsidR="00DB2A1B" w:rsidRPr="002F5336">
        <w:rPr>
          <w:color w:val="212121"/>
          <w:sz w:val="28"/>
          <w:szCs w:val="28"/>
        </w:rPr>
        <w:t xml:space="preserve"> prove to you, </w:t>
      </w:r>
      <w:proofErr w:type="gramStart"/>
      <w:r w:rsidR="00DB2A1B" w:rsidRPr="002F5336">
        <w:rPr>
          <w:color w:val="212121"/>
          <w:sz w:val="28"/>
          <w:szCs w:val="28"/>
        </w:rPr>
        <w:t>in light of</w:t>
      </w:r>
      <w:proofErr w:type="gramEnd"/>
      <w:r w:rsidR="00DB2A1B" w:rsidRPr="002F5336">
        <w:rPr>
          <w:color w:val="212121"/>
          <w:sz w:val="28"/>
          <w:szCs w:val="28"/>
        </w:rPr>
        <w:t xml:space="preserve"> all the evidence, that what </w:t>
      </w:r>
      <w:r w:rsidR="00F63369">
        <w:rPr>
          <w:color w:val="212121"/>
          <w:sz w:val="28"/>
          <w:szCs w:val="28"/>
        </w:rPr>
        <w:t>s</w:t>
      </w:r>
      <w:r w:rsidR="007E0BCD">
        <w:rPr>
          <w:color w:val="212121"/>
          <w:sz w:val="28"/>
          <w:szCs w:val="28"/>
        </w:rPr>
        <w:t>he</w:t>
      </w:r>
      <w:r w:rsidR="00DB2A1B" w:rsidRPr="002F5336">
        <w:rPr>
          <w:color w:val="212121"/>
          <w:sz w:val="28"/>
          <w:szCs w:val="28"/>
        </w:rPr>
        <w:t xml:space="preserve"> claim</w:t>
      </w:r>
      <w:r w:rsidR="007E0BCD">
        <w:rPr>
          <w:color w:val="212121"/>
          <w:sz w:val="28"/>
          <w:szCs w:val="28"/>
        </w:rPr>
        <w:t>s</w:t>
      </w:r>
      <w:r w:rsidR="00DB2A1B" w:rsidRPr="002F5336">
        <w:rPr>
          <w:color w:val="212121"/>
          <w:sz w:val="28"/>
          <w:szCs w:val="28"/>
        </w:rPr>
        <w:t xml:space="preserve"> is more likely so than not so. To say it differently: if you were to put the evidence favorable to Plaintiff and the evidence favorable to Defendant on opposite sides of the scales, Plaintiff would have to make the scales tip somewhat on </w:t>
      </w:r>
      <w:r w:rsidR="003821A4">
        <w:rPr>
          <w:color w:val="212121"/>
          <w:sz w:val="28"/>
          <w:szCs w:val="28"/>
        </w:rPr>
        <w:t>h</w:t>
      </w:r>
      <w:r w:rsidR="00F63369">
        <w:rPr>
          <w:color w:val="212121"/>
          <w:sz w:val="28"/>
          <w:szCs w:val="28"/>
        </w:rPr>
        <w:t>er</w:t>
      </w:r>
      <w:r w:rsidR="00DB2A1B" w:rsidRPr="002F5336">
        <w:rPr>
          <w:color w:val="212121"/>
          <w:sz w:val="28"/>
          <w:szCs w:val="28"/>
        </w:rPr>
        <w:t xml:space="preserve"> side. If Plaintiff fails to meet h</w:t>
      </w:r>
      <w:r w:rsidR="00F63369">
        <w:rPr>
          <w:color w:val="212121"/>
          <w:sz w:val="28"/>
          <w:szCs w:val="28"/>
        </w:rPr>
        <w:t>er</w:t>
      </w:r>
      <w:r w:rsidR="00DB2A1B" w:rsidRPr="002F5336">
        <w:rPr>
          <w:color w:val="212121"/>
          <w:sz w:val="28"/>
          <w:szCs w:val="28"/>
        </w:rPr>
        <w:t xml:space="preserve"> burden</w:t>
      </w:r>
      <w:r w:rsidRPr="002F5336">
        <w:rPr>
          <w:color w:val="212121"/>
          <w:sz w:val="28"/>
          <w:szCs w:val="28"/>
        </w:rPr>
        <w:t xml:space="preserve"> on an issue</w:t>
      </w:r>
      <w:r w:rsidR="00DF34ED" w:rsidRPr="002F5336">
        <w:rPr>
          <w:color w:val="212121"/>
          <w:sz w:val="28"/>
          <w:szCs w:val="28"/>
        </w:rPr>
        <w:t xml:space="preserve"> for which </w:t>
      </w:r>
      <w:r w:rsidR="00F63369">
        <w:rPr>
          <w:color w:val="212121"/>
          <w:sz w:val="28"/>
          <w:szCs w:val="28"/>
        </w:rPr>
        <w:t>s</w:t>
      </w:r>
      <w:r w:rsidR="00AD0E45">
        <w:rPr>
          <w:color w:val="212121"/>
          <w:sz w:val="28"/>
          <w:szCs w:val="28"/>
        </w:rPr>
        <w:t>he</w:t>
      </w:r>
      <w:r w:rsidR="00DF34ED" w:rsidRPr="002F5336">
        <w:rPr>
          <w:color w:val="212121"/>
          <w:sz w:val="28"/>
          <w:szCs w:val="28"/>
        </w:rPr>
        <w:t xml:space="preserve"> has the burden of proof</w:t>
      </w:r>
      <w:r w:rsidR="00DB2A1B" w:rsidRPr="002F5336">
        <w:rPr>
          <w:color w:val="212121"/>
          <w:sz w:val="28"/>
          <w:szCs w:val="28"/>
        </w:rPr>
        <w:t>, the verdict must be for the Defendant.</w:t>
      </w:r>
      <w:r w:rsidR="007E0BCD">
        <w:rPr>
          <w:color w:val="212121"/>
          <w:sz w:val="28"/>
          <w:szCs w:val="28"/>
        </w:rPr>
        <w:t xml:space="preserve"> </w:t>
      </w:r>
      <w:r w:rsidR="00DB2A1B" w:rsidRPr="002F5336">
        <w:rPr>
          <w:color w:val="212121"/>
          <w:sz w:val="28"/>
          <w:szCs w:val="28"/>
        </w:rPr>
        <w:t>If you find after considering all the evidence that a claim or fact is more likely so than not so, then the claim or fact has been proved by a preponderance of the evidence.</w:t>
      </w:r>
    </w:p>
    <w:p w14:paraId="053BF614" w14:textId="77777777" w:rsidR="00DB2A1B" w:rsidRPr="002F5336" w:rsidRDefault="00DB2A1B" w:rsidP="00DB2A1B">
      <w:pPr>
        <w:spacing w:line="480" w:lineRule="auto"/>
        <w:contextualSpacing/>
        <w:jc w:val="both"/>
        <w:rPr>
          <w:color w:val="212121"/>
          <w:sz w:val="28"/>
          <w:szCs w:val="28"/>
        </w:rPr>
      </w:pPr>
      <w:r w:rsidRPr="002F5336">
        <w:rPr>
          <w:color w:val="212121"/>
          <w:sz w:val="28"/>
          <w:szCs w:val="28"/>
        </w:rPr>
        <w:tab/>
        <w:t>In determining whether any fact has been proved by a preponderance of the evidence in the case, you may, unless otherwise instructed, consider the testimony of all witnesses, regardless of who may have called them, and all exhibits received in evidence, regardless of who may have produced them.</w:t>
      </w:r>
    </w:p>
    <w:p w14:paraId="685C0371" w14:textId="74AE3533" w:rsidR="00DB2A1B" w:rsidRPr="002F5336" w:rsidRDefault="00DB2A1B" w:rsidP="00DB2A1B">
      <w:pPr>
        <w:spacing w:line="480" w:lineRule="auto"/>
        <w:contextualSpacing/>
        <w:jc w:val="both"/>
        <w:rPr>
          <w:color w:val="212121"/>
          <w:sz w:val="28"/>
          <w:szCs w:val="28"/>
        </w:rPr>
      </w:pPr>
      <w:r w:rsidRPr="002F5336">
        <w:rPr>
          <w:color w:val="212121"/>
          <w:sz w:val="28"/>
          <w:szCs w:val="28"/>
        </w:rPr>
        <w:tab/>
        <w:t xml:space="preserve">You may have heard the phrase “proof beyond a reasonable doubt.” That is a stricter standard of </w:t>
      </w:r>
      <w:proofErr w:type="gramStart"/>
      <w:r w:rsidRPr="002F5336">
        <w:rPr>
          <w:color w:val="212121"/>
          <w:sz w:val="28"/>
          <w:szCs w:val="28"/>
        </w:rPr>
        <w:t>proof</w:t>
      </w:r>
      <w:proofErr w:type="gramEnd"/>
      <w:r w:rsidRPr="002F5336">
        <w:rPr>
          <w:color w:val="212121"/>
          <w:sz w:val="28"/>
          <w:szCs w:val="28"/>
        </w:rPr>
        <w:t xml:space="preserve"> and it applies only to criminal cases. It does not apply in </w:t>
      </w:r>
      <w:r w:rsidRPr="002F5336">
        <w:rPr>
          <w:color w:val="212121"/>
          <w:sz w:val="28"/>
          <w:szCs w:val="28"/>
        </w:rPr>
        <w:lastRenderedPageBreak/>
        <w:t>civil cases such as this, so you should put it out of your mind.</w:t>
      </w:r>
    </w:p>
    <w:p w14:paraId="1AD38BA8" w14:textId="77777777" w:rsidR="00DB2A1B" w:rsidRPr="002F5336" w:rsidRDefault="00DB2A1B" w:rsidP="003D2B64">
      <w:pPr>
        <w:spacing w:line="480" w:lineRule="auto"/>
        <w:jc w:val="both"/>
        <w:rPr>
          <w:sz w:val="28"/>
          <w:szCs w:val="28"/>
        </w:rPr>
      </w:pPr>
    </w:p>
    <w:p w14:paraId="33555F1D" w14:textId="77777777" w:rsidR="00CB0EF3" w:rsidRPr="002F5336" w:rsidRDefault="00CB0EF3">
      <w:pPr>
        <w:widowControl/>
        <w:autoSpaceDE/>
        <w:autoSpaceDN/>
        <w:adjustRightInd/>
        <w:rPr>
          <w:rFonts w:eastAsiaTheme="minorEastAsia"/>
          <w:b/>
          <w:bCs/>
          <w:smallCaps/>
          <w:sz w:val="28"/>
          <w:szCs w:val="28"/>
          <w:u w:val="single"/>
        </w:rPr>
      </w:pPr>
      <w:r w:rsidRPr="002F5336">
        <w:rPr>
          <w:rFonts w:eastAsiaTheme="minorEastAsia"/>
          <w:b/>
          <w:bCs/>
          <w:smallCaps/>
          <w:sz w:val="28"/>
          <w:szCs w:val="28"/>
          <w:u w:val="single"/>
        </w:rPr>
        <w:br w:type="page"/>
      </w:r>
    </w:p>
    <w:p w14:paraId="24C781C4" w14:textId="61FB2748" w:rsidR="00DB2A1B" w:rsidRPr="002F5336" w:rsidRDefault="00DB2A1B" w:rsidP="00DB2A1B">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B56A23">
        <w:rPr>
          <w:rFonts w:ascii="Times New Roman Bold" w:eastAsiaTheme="minorEastAsia" w:hAnsi="Times New Roman Bold"/>
          <w:b/>
          <w:bCs/>
          <w:caps/>
          <w:sz w:val="28"/>
          <w:szCs w:val="28"/>
          <w:u w:val="single"/>
        </w:rPr>
        <w:lastRenderedPageBreak/>
        <w:t>Evidence Defined</w:t>
      </w:r>
      <w:r w:rsidRPr="00B56A23">
        <w:rPr>
          <w:rStyle w:val="FootnoteReference"/>
          <w:sz w:val="28"/>
          <w:szCs w:val="28"/>
          <w:vertAlign w:val="superscript"/>
        </w:rPr>
        <w:footnoteReference w:id="4"/>
      </w:r>
    </w:p>
    <w:p w14:paraId="14CA070F" w14:textId="77777777" w:rsidR="00DB2A1B" w:rsidRPr="002F5336" w:rsidRDefault="00DB2A1B" w:rsidP="00DB2A1B">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You must make your decision based only on the evidence that you saw and heard here in court. Do not let rumors, suspicions, or anything else that you may have seen or heard outside of court influence your decision in any way.</w:t>
      </w:r>
    </w:p>
    <w:p w14:paraId="257D8F89" w14:textId="7777777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i/>
          <w:sz w:val="28"/>
          <w:szCs w:val="28"/>
        </w:rPr>
      </w:pPr>
      <w:r w:rsidRPr="002F5336">
        <w:rPr>
          <w:rFonts w:eastAsiaTheme="minorEastAsia"/>
          <w:sz w:val="28"/>
          <w:szCs w:val="28"/>
        </w:rPr>
        <w:tab/>
        <w:t>The evidence in this case includes only what the witnesses said while they were testifying under oath; the exhibits that I allowed into evidence; any stipulations that the lawyers agreed to; and any facts that I have judicially noticed.</w:t>
      </w:r>
    </w:p>
    <w:p w14:paraId="5CF84060" w14:textId="7B4F8B4D"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Nothing else is evidence. The lawyer</w:t>
      </w:r>
      <w:r w:rsidR="00AB63B5">
        <w:rPr>
          <w:rFonts w:eastAsiaTheme="minorEastAsia"/>
          <w:sz w:val="28"/>
          <w:szCs w:val="28"/>
        </w:rPr>
        <w:t xml:space="preserve">s’ </w:t>
      </w:r>
      <w:r w:rsidRPr="002F5336">
        <w:rPr>
          <w:rFonts w:eastAsiaTheme="minorEastAsia"/>
          <w:sz w:val="28"/>
          <w:szCs w:val="28"/>
        </w:rPr>
        <w:t>statements and arguments are not evidence. Their questions and objections are not evidence. My legal rulings are not evidence. And my comments and questions are not evidence.</w:t>
      </w:r>
    </w:p>
    <w:p w14:paraId="3ACA9943" w14:textId="7777777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i/>
          <w:sz w:val="28"/>
          <w:szCs w:val="28"/>
        </w:rPr>
        <w:tab/>
      </w:r>
      <w:r w:rsidRPr="002F5336">
        <w:rPr>
          <w:rFonts w:eastAsiaTheme="minorEastAsia"/>
          <w:sz w:val="28"/>
          <w:szCs w:val="28"/>
        </w:rPr>
        <w:t xml:space="preserve">During the trial, I may not have let you hear the answers to some of the questions that the lawyers asked. I also may have ruled that you could not see some of the exhibits that the lawyers wanted you to see. And sometimes I may have ordered you to disregard things that you saw or heard, or I may have struck things from the record. You must completely ignore </w:t>
      </w:r>
      <w:proofErr w:type="gramStart"/>
      <w:r w:rsidRPr="002F5336">
        <w:rPr>
          <w:rFonts w:eastAsiaTheme="minorEastAsia"/>
          <w:sz w:val="28"/>
          <w:szCs w:val="28"/>
        </w:rPr>
        <w:t>all of</w:t>
      </w:r>
      <w:proofErr w:type="gramEnd"/>
      <w:r w:rsidRPr="002F5336">
        <w:rPr>
          <w:rFonts w:eastAsiaTheme="minorEastAsia"/>
          <w:sz w:val="28"/>
          <w:szCs w:val="28"/>
        </w:rPr>
        <w:t xml:space="preserve"> these things. Do not even think about them. Do not speculate about what a witness might have said or what an exhibit might have shown. These things are not evidence, and you are bound by your oath not </w:t>
      </w:r>
      <w:proofErr w:type="gramStart"/>
      <w:r w:rsidRPr="002F5336">
        <w:rPr>
          <w:rFonts w:eastAsiaTheme="minorEastAsia"/>
          <w:sz w:val="28"/>
          <w:szCs w:val="28"/>
        </w:rPr>
        <w:t>to let</w:t>
      </w:r>
      <w:proofErr w:type="gramEnd"/>
      <w:r w:rsidRPr="002F5336">
        <w:rPr>
          <w:rFonts w:eastAsiaTheme="minorEastAsia"/>
          <w:sz w:val="28"/>
          <w:szCs w:val="28"/>
        </w:rPr>
        <w:t xml:space="preserve"> them influence your decision in any way. </w:t>
      </w:r>
    </w:p>
    <w:p w14:paraId="096678E2" w14:textId="7777777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lastRenderedPageBreak/>
        <w:tab/>
        <w:t>I also may have instructed you to consider some evidence only for a certain purpose. You must follow those instructions and consider that evidence only for the purpose that I told you it was to serve. Make your decision based only on the evidence, as I have defined it here, and nothing else.</w:t>
      </w:r>
    </w:p>
    <w:p w14:paraId="37011D00" w14:textId="7777777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b/>
          <w:bCs/>
          <w:smallCaps/>
          <w:sz w:val="28"/>
          <w:szCs w:val="28"/>
          <w:u w:val="single"/>
        </w:rPr>
      </w:pPr>
    </w:p>
    <w:p w14:paraId="5F7D1293" w14:textId="77777777" w:rsidR="002F5336" w:rsidRDefault="002F5336">
      <w:pPr>
        <w:widowControl/>
        <w:autoSpaceDE/>
        <w:autoSpaceDN/>
        <w:adjustRightInd/>
        <w:rPr>
          <w:rFonts w:eastAsiaTheme="minorEastAsia"/>
          <w:b/>
          <w:bCs/>
          <w:smallCaps/>
          <w:sz w:val="28"/>
          <w:szCs w:val="28"/>
          <w:u w:val="single"/>
        </w:rPr>
      </w:pPr>
      <w:r>
        <w:rPr>
          <w:rFonts w:eastAsiaTheme="minorEastAsia"/>
          <w:b/>
          <w:bCs/>
          <w:smallCaps/>
          <w:sz w:val="28"/>
          <w:szCs w:val="28"/>
          <w:u w:val="single"/>
        </w:rPr>
        <w:br w:type="page"/>
      </w:r>
    </w:p>
    <w:p w14:paraId="3B382BE7" w14:textId="62996BFC"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B56A23">
        <w:rPr>
          <w:rFonts w:ascii="Times New Roman Bold" w:eastAsiaTheme="minorEastAsia" w:hAnsi="Times New Roman Bold"/>
          <w:b/>
          <w:bCs/>
          <w:caps/>
          <w:sz w:val="28"/>
          <w:szCs w:val="28"/>
          <w:u w:val="single"/>
        </w:rPr>
        <w:lastRenderedPageBreak/>
        <w:t>Consideration of Evidence</w:t>
      </w:r>
      <w:r w:rsidRPr="00CA483D">
        <w:rPr>
          <w:rStyle w:val="FootnoteReference"/>
          <w:sz w:val="28"/>
          <w:szCs w:val="28"/>
          <w:vertAlign w:val="superscript"/>
        </w:rPr>
        <w:footnoteReference w:id="5"/>
      </w:r>
    </w:p>
    <w:p w14:paraId="74F9006D" w14:textId="7777777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You are to consider only the evidence in the case. You should use your common sense in weighing the evidence. Consider the evidence in light of your everyday experience with people and </w:t>
      </w:r>
      <w:proofErr w:type="gramStart"/>
      <w:r w:rsidRPr="002F5336">
        <w:rPr>
          <w:rFonts w:eastAsiaTheme="minorEastAsia"/>
          <w:sz w:val="28"/>
          <w:szCs w:val="28"/>
        </w:rPr>
        <w:t>events, and</w:t>
      </w:r>
      <w:proofErr w:type="gramEnd"/>
      <w:r w:rsidRPr="002F5336">
        <w:rPr>
          <w:rFonts w:eastAsiaTheme="minorEastAsia"/>
          <w:sz w:val="28"/>
          <w:szCs w:val="28"/>
        </w:rPr>
        <w:t xml:space="preserve"> give it whatever weight you believe it deserves. If your experience tells you that certain evidence reasonably leads to a conclusion, you are free to reach that conclusion.</w:t>
      </w:r>
    </w:p>
    <w:p w14:paraId="0F9248B1" w14:textId="0F30A77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In our lives, we often look at one fact and conclude from it that another fact exists. In law we call this an </w:t>
      </w:r>
      <w:r w:rsidR="00AE62F1">
        <w:rPr>
          <w:rFonts w:eastAsiaTheme="minorEastAsia"/>
          <w:sz w:val="28"/>
          <w:szCs w:val="28"/>
        </w:rPr>
        <w:t>“</w:t>
      </w:r>
      <w:r w:rsidRPr="002F5336">
        <w:rPr>
          <w:rFonts w:eastAsiaTheme="minorEastAsia"/>
          <w:sz w:val="28"/>
          <w:szCs w:val="28"/>
        </w:rPr>
        <w:t>inference.</w:t>
      </w:r>
      <w:r w:rsidR="00AE62F1">
        <w:rPr>
          <w:rFonts w:eastAsiaTheme="minorEastAsia"/>
          <w:sz w:val="28"/>
          <w:szCs w:val="28"/>
        </w:rPr>
        <w:t>”</w:t>
      </w:r>
      <w:r w:rsidRPr="002F5336">
        <w:rPr>
          <w:rFonts w:eastAsiaTheme="minorEastAsia"/>
          <w:sz w:val="28"/>
          <w:szCs w:val="28"/>
        </w:rPr>
        <w:t xml:space="preserve"> A jury is allowed to make reasonable inferences, unless otherwise instructed. Any inferences you make must be reasonable and must be based on the evidence in the case.</w:t>
      </w:r>
    </w:p>
    <w:p w14:paraId="79FB61C6" w14:textId="23F55A85"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The existence of an inference does not change or shift the burden of proof </w:t>
      </w:r>
      <w:r w:rsidR="002251B9">
        <w:rPr>
          <w:rFonts w:eastAsiaTheme="minorEastAsia"/>
          <w:sz w:val="28"/>
          <w:szCs w:val="28"/>
        </w:rPr>
        <w:t>between the parties</w:t>
      </w:r>
      <w:r w:rsidRPr="002F5336">
        <w:rPr>
          <w:rFonts w:eastAsiaTheme="minorEastAsia"/>
          <w:sz w:val="28"/>
          <w:szCs w:val="28"/>
        </w:rPr>
        <w:t>.</w:t>
      </w:r>
    </w:p>
    <w:p w14:paraId="3BE2E0F7" w14:textId="4E7CBB4C" w:rsidR="00D9224D" w:rsidRDefault="00D9224D">
      <w:pPr>
        <w:widowControl/>
        <w:autoSpaceDE/>
        <w:autoSpaceDN/>
        <w:adjustRightInd/>
        <w:rPr>
          <w:rFonts w:eastAsiaTheme="minorEastAsia"/>
          <w:sz w:val="28"/>
          <w:szCs w:val="28"/>
        </w:rPr>
      </w:pPr>
      <w:r>
        <w:rPr>
          <w:rFonts w:eastAsiaTheme="minorEastAsia"/>
          <w:sz w:val="28"/>
          <w:szCs w:val="28"/>
        </w:rPr>
        <w:br w:type="page"/>
      </w:r>
    </w:p>
    <w:p w14:paraId="3C902C4B" w14:textId="32D091E4" w:rsidR="001F5329" w:rsidRPr="002F5336" w:rsidRDefault="001F5329" w:rsidP="001F5329">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B56A23">
        <w:rPr>
          <w:rFonts w:ascii="Times New Roman Bold" w:eastAsiaTheme="minorEastAsia" w:hAnsi="Times New Roman Bold"/>
          <w:b/>
          <w:bCs/>
          <w:caps/>
          <w:sz w:val="28"/>
          <w:szCs w:val="28"/>
          <w:u w:val="single"/>
        </w:rPr>
        <w:lastRenderedPageBreak/>
        <w:t>Direct and Circumstantial Evidence</w:t>
      </w:r>
      <w:r w:rsidRPr="007667EE">
        <w:rPr>
          <w:rStyle w:val="FootnoteReference"/>
          <w:sz w:val="28"/>
          <w:szCs w:val="28"/>
          <w:vertAlign w:val="superscript"/>
        </w:rPr>
        <w:footnoteReference w:id="6"/>
      </w:r>
    </w:p>
    <w:p w14:paraId="02000886" w14:textId="77777777" w:rsidR="001F5329" w:rsidRPr="002F5336" w:rsidRDefault="001F5329" w:rsidP="001F5329">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Now, some of you may have heard the terms </w:t>
      </w:r>
      <w:r>
        <w:rPr>
          <w:rFonts w:eastAsiaTheme="minorEastAsia"/>
          <w:sz w:val="28"/>
          <w:szCs w:val="28"/>
        </w:rPr>
        <w:t>“</w:t>
      </w:r>
      <w:r w:rsidRPr="002F5336">
        <w:rPr>
          <w:rFonts w:eastAsiaTheme="minorEastAsia"/>
          <w:sz w:val="28"/>
          <w:szCs w:val="28"/>
        </w:rPr>
        <w:t>direct evidence</w:t>
      </w:r>
      <w:r>
        <w:rPr>
          <w:rFonts w:eastAsiaTheme="minorEastAsia"/>
          <w:sz w:val="28"/>
          <w:szCs w:val="28"/>
        </w:rPr>
        <w:t>”</w:t>
      </w:r>
      <w:r w:rsidRPr="002F5336">
        <w:rPr>
          <w:rFonts w:eastAsiaTheme="minorEastAsia"/>
          <w:sz w:val="28"/>
          <w:szCs w:val="28"/>
        </w:rPr>
        <w:t xml:space="preserve"> and </w:t>
      </w:r>
      <w:r>
        <w:rPr>
          <w:rFonts w:eastAsiaTheme="minorEastAsia"/>
          <w:sz w:val="28"/>
          <w:szCs w:val="28"/>
        </w:rPr>
        <w:t>“</w:t>
      </w:r>
      <w:r w:rsidRPr="002F5336">
        <w:rPr>
          <w:rFonts w:eastAsiaTheme="minorEastAsia"/>
          <w:sz w:val="28"/>
          <w:szCs w:val="28"/>
        </w:rPr>
        <w:t>circumstantial evidence.</w:t>
      </w:r>
      <w:r>
        <w:rPr>
          <w:rFonts w:eastAsiaTheme="minorEastAsia"/>
          <w:sz w:val="28"/>
          <w:szCs w:val="28"/>
        </w:rPr>
        <w:t>”</w:t>
      </w:r>
    </w:p>
    <w:p w14:paraId="5653B6E6" w14:textId="77777777" w:rsidR="001F5329" w:rsidRPr="002F5336" w:rsidRDefault="001F5329" w:rsidP="001F5329">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Direct evidence is simply evidence like the testimony of an eyewitness which, if you believe it, directly proves a fact. If a witness testified that he saw it raining outside, and you believed him, that would be direct evidence that it was raining.</w:t>
      </w:r>
    </w:p>
    <w:p w14:paraId="649C7490" w14:textId="77777777" w:rsidR="001F5329" w:rsidRPr="002F5336" w:rsidRDefault="001F5329" w:rsidP="001F5329">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Circumstantial evidence is simply a chain of circumstances that indirectly proves a fact. If someone walked into the courtroom wearing a raincoat covered with drops of water and carrying a wet umbrella, that would be circumstantial evidence from which you could conclude that it was raining.</w:t>
      </w:r>
    </w:p>
    <w:p w14:paraId="6130B571" w14:textId="77777777" w:rsidR="001F5329" w:rsidRPr="002F5336" w:rsidRDefault="001F5329" w:rsidP="001F5329">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sectPr w:rsidR="001F5329" w:rsidRPr="002F5336" w:rsidSect="001F5329">
          <w:footerReference w:type="default" r:id="rId7"/>
          <w:type w:val="continuous"/>
          <w:pgSz w:w="12240" w:h="15840"/>
          <w:pgMar w:top="1440" w:right="1440" w:bottom="1440" w:left="1440" w:header="1440" w:footer="1440" w:gutter="0"/>
          <w:cols w:space="720"/>
          <w:noEndnote/>
          <w:titlePg/>
          <w:docGrid w:linePitch="272"/>
        </w:sectPr>
      </w:pPr>
    </w:p>
    <w:p w14:paraId="24AD96EE" w14:textId="77777777" w:rsidR="001F5329" w:rsidRPr="002F5336" w:rsidRDefault="001F5329" w:rsidP="001F5329">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It is your job to decide how much weight to give the direct and circumstantial evidence. The law makes no distinction between the weight that you should give to either one </w:t>
      </w:r>
      <w:proofErr w:type="gramStart"/>
      <w:r w:rsidRPr="002F5336">
        <w:rPr>
          <w:rFonts w:eastAsiaTheme="minorEastAsia"/>
          <w:sz w:val="28"/>
          <w:szCs w:val="28"/>
        </w:rPr>
        <w:t>and</w:t>
      </w:r>
      <w:proofErr w:type="gramEnd"/>
      <w:r w:rsidRPr="002F5336">
        <w:rPr>
          <w:rFonts w:eastAsiaTheme="minorEastAsia"/>
          <w:sz w:val="28"/>
          <w:szCs w:val="28"/>
        </w:rPr>
        <w:t xml:space="preserve"> does not say that one is better evidence than the other. You should consider all the evidence, both direct and circumstantial, and give it whatever weight you believe it deserves.</w:t>
      </w:r>
    </w:p>
    <w:p w14:paraId="1F91EF25" w14:textId="77777777" w:rsidR="001F5329" w:rsidRDefault="001F5329"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b/>
          <w:bCs/>
          <w:sz w:val="28"/>
          <w:szCs w:val="28"/>
          <w:u w:val="single"/>
        </w:rPr>
      </w:pPr>
    </w:p>
    <w:p w14:paraId="3C6F440F" w14:textId="77777777" w:rsidR="001F5329" w:rsidRDefault="001F5329"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b/>
          <w:bCs/>
          <w:sz w:val="28"/>
          <w:szCs w:val="28"/>
          <w:u w:val="single"/>
        </w:rPr>
      </w:pPr>
    </w:p>
    <w:p w14:paraId="006A721D" w14:textId="77777777" w:rsidR="001F5329" w:rsidRDefault="001F5329"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b/>
          <w:bCs/>
          <w:sz w:val="28"/>
          <w:szCs w:val="28"/>
          <w:u w:val="single"/>
        </w:rPr>
      </w:pPr>
    </w:p>
    <w:p w14:paraId="199B0A62" w14:textId="0679AE86" w:rsidR="001F5329" w:rsidRPr="002F5336" w:rsidRDefault="001F5329" w:rsidP="001F5329">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B56A23">
        <w:rPr>
          <w:rFonts w:ascii="Times New Roman Bold" w:eastAsiaTheme="minorEastAsia" w:hAnsi="Times New Roman Bold"/>
          <w:b/>
          <w:bCs/>
          <w:caps/>
          <w:sz w:val="28"/>
          <w:szCs w:val="28"/>
          <w:u w:val="single"/>
        </w:rPr>
        <w:lastRenderedPageBreak/>
        <w:t>Credibility of the Witnesses</w:t>
      </w:r>
      <w:r w:rsidRPr="00CA483D">
        <w:rPr>
          <w:rStyle w:val="FootnoteReference"/>
          <w:sz w:val="28"/>
          <w:szCs w:val="28"/>
          <w:vertAlign w:val="superscript"/>
        </w:rPr>
        <w:footnoteReference w:id="7"/>
      </w:r>
    </w:p>
    <w:p w14:paraId="6BEA22BF" w14:textId="77777777" w:rsidR="001F5329" w:rsidRPr="002F5336" w:rsidRDefault="001F5329" w:rsidP="001F5329">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Another part of your job as jurors is to decide how credible or believable each witness was. This is your job, not mine. It is up to you to decide if a witness</w:t>
      </w:r>
      <w:r>
        <w:rPr>
          <w:rFonts w:eastAsiaTheme="minorEastAsia"/>
          <w:sz w:val="28"/>
          <w:szCs w:val="28"/>
        </w:rPr>
        <w:t>’</w:t>
      </w:r>
      <w:r w:rsidRPr="002F5336">
        <w:rPr>
          <w:rFonts w:eastAsiaTheme="minorEastAsia"/>
          <w:sz w:val="28"/>
          <w:szCs w:val="28"/>
        </w:rPr>
        <w:t>s testimony was believable, and how much weight you think it deserves. You are free to believe everything that a witness said, or only part of it, or none of it at all. But you should act reasonably and carefully in making these decisions.</w:t>
      </w:r>
    </w:p>
    <w:p w14:paraId="1043EEBA" w14:textId="77777777" w:rsidR="001F5329" w:rsidRPr="002F5336" w:rsidRDefault="001F5329" w:rsidP="001F5329">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Let me suggest some things for you to consider in evaluating each witness</w:t>
      </w:r>
      <w:r>
        <w:rPr>
          <w:rFonts w:eastAsiaTheme="minorEastAsia"/>
          <w:sz w:val="28"/>
          <w:szCs w:val="28"/>
        </w:rPr>
        <w:t>’</w:t>
      </w:r>
      <w:r w:rsidRPr="002F5336">
        <w:rPr>
          <w:rFonts w:eastAsiaTheme="minorEastAsia"/>
          <w:sz w:val="28"/>
          <w:szCs w:val="28"/>
        </w:rPr>
        <w:t>s testimony.</w:t>
      </w:r>
    </w:p>
    <w:p w14:paraId="192A1A6F" w14:textId="77777777" w:rsidR="001F5329" w:rsidRPr="002F5336" w:rsidRDefault="001F5329" w:rsidP="001F5329">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ind w:firstLine="0"/>
        <w:jc w:val="both"/>
        <w:rPr>
          <w:rFonts w:eastAsiaTheme="minorEastAsia"/>
          <w:sz w:val="28"/>
          <w:szCs w:val="28"/>
        </w:rPr>
      </w:pPr>
      <w:r w:rsidRPr="002F5336">
        <w:rPr>
          <w:rFonts w:eastAsiaTheme="minorEastAsia"/>
          <w:sz w:val="28"/>
          <w:szCs w:val="28"/>
        </w:rPr>
        <w:t xml:space="preserve">Ask yourself if the witness was able to clearly see or hear the events. Sometimes even an honest witness may not have been able to see or hear what was </w:t>
      </w:r>
      <w:proofErr w:type="gramStart"/>
      <w:r w:rsidRPr="002F5336">
        <w:rPr>
          <w:rFonts w:eastAsiaTheme="minorEastAsia"/>
          <w:sz w:val="28"/>
          <w:szCs w:val="28"/>
        </w:rPr>
        <w:t>happening, and</w:t>
      </w:r>
      <w:proofErr w:type="gramEnd"/>
      <w:r w:rsidRPr="002F5336">
        <w:rPr>
          <w:rFonts w:eastAsiaTheme="minorEastAsia"/>
          <w:sz w:val="28"/>
          <w:szCs w:val="28"/>
        </w:rPr>
        <w:t xml:space="preserve"> may make a mistake.</w:t>
      </w:r>
    </w:p>
    <w:p w14:paraId="7F44C506" w14:textId="77777777" w:rsidR="001F5329" w:rsidRPr="002F5336" w:rsidRDefault="001F5329" w:rsidP="001F5329">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ind w:firstLine="0"/>
        <w:jc w:val="both"/>
        <w:rPr>
          <w:rFonts w:eastAsiaTheme="minorEastAsia"/>
          <w:sz w:val="28"/>
          <w:szCs w:val="28"/>
        </w:rPr>
      </w:pPr>
      <w:r w:rsidRPr="002F5336">
        <w:rPr>
          <w:rFonts w:eastAsiaTheme="minorEastAsia"/>
          <w:sz w:val="28"/>
          <w:szCs w:val="28"/>
        </w:rPr>
        <w:t>Ask yourself how good the witness</w:t>
      </w:r>
      <w:r>
        <w:rPr>
          <w:rFonts w:eastAsiaTheme="minorEastAsia"/>
          <w:sz w:val="28"/>
          <w:szCs w:val="28"/>
        </w:rPr>
        <w:t>’</w:t>
      </w:r>
      <w:r w:rsidRPr="002F5336">
        <w:rPr>
          <w:rFonts w:eastAsiaTheme="minorEastAsia"/>
          <w:sz w:val="28"/>
          <w:szCs w:val="28"/>
        </w:rPr>
        <w:t>s memory seemed to be. Did the witness seem able to accurately remember what happened?</w:t>
      </w:r>
    </w:p>
    <w:p w14:paraId="0C4779EF" w14:textId="77777777" w:rsidR="001F5329" w:rsidRPr="002F5336" w:rsidRDefault="001F5329" w:rsidP="001F5329">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ind w:firstLine="0"/>
        <w:jc w:val="both"/>
        <w:rPr>
          <w:rFonts w:eastAsiaTheme="minorEastAsia"/>
          <w:sz w:val="28"/>
          <w:szCs w:val="28"/>
        </w:rPr>
      </w:pPr>
      <w:r w:rsidRPr="002F5336">
        <w:rPr>
          <w:rFonts w:eastAsiaTheme="minorEastAsia"/>
          <w:sz w:val="28"/>
          <w:szCs w:val="28"/>
        </w:rPr>
        <w:t>Ask yourself if there was anything else that may have interfered with the witness</w:t>
      </w:r>
      <w:r>
        <w:rPr>
          <w:rFonts w:eastAsiaTheme="minorEastAsia"/>
          <w:sz w:val="28"/>
          <w:szCs w:val="28"/>
        </w:rPr>
        <w:t>’</w:t>
      </w:r>
      <w:r w:rsidRPr="002F5336">
        <w:rPr>
          <w:rFonts w:eastAsiaTheme="minorEastAsia"/>
          <w:sz w:val="28"/>
          <w:szCs w:val="28"/>
        </w:rPr>
        <w:t>s ability to perceive or remember the events.</w:t>
      </w:r>
    </w:p>
    <w:p w14:paraId="2D1D77F4" w14:textId="77777777" w:rsidR="001F5329" w:rsidRPr="002F5336" w:rsidRDefault="001F5329" w:rsidP="001F5329">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ind w:firstLine="0"/>
        <w:jc w:val="both"/>
        <w:rPr>
          <w:rFonts w:eastAsiaTheme="minorEastAsia"/>
          <w:sz w:val="28"/>
          <w:szCs w:val="28"/>
        </w:rPr>
      </w:pPr>
      <w:r w:rsidRPr="002F5336">
        <w:rPr>
          <w:rFonts w:eastAsiaTheme="minorEastAsia"/>
          <w:sz w:val="28"/>
          <w:szCs w:val="28"/>
        </w:rPr>
        <w:t>Ask yourself how the witness acted while testifying. Did the witness appear honest? Or did the witness appear to be lying?</w:t>
      </w:r>
    </w:p>
    <w:p w14:paraId="5E8F92F9" w14:textId="77777777" w:rsidR="001F5329" w:rsidRPr="002F5336" w:rsidRDefault="001F5329" w:rsidP="001F5329">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sectPr w:rsidR="001F5329" w:rsidRPr="002F5336" w:rsidSect="001F5329">
          <w:footerReference w:type="default" r:id="rId8"/>
          <w:type w:val="continuous"/>
          <w:pgSz w:w="12240" w:h="15840"/>
          <w:pgMar w:top="1440" w:right="1440" w:bottom="1440" w:left="1440" w:header="1440" w:footer="1440" w:gutter="0"/>
          <w:cols w:space="720"/>
          <w:noEndnote/>
        </w:sectPr>
      </w:pPr>
    </w:p>
    <w:p w14:paraId="4506314D" w14:textId="77777777" w:rsidR="001F5329" w:rsidRPr="002F5336" w:rsidRDefault="001F5329" w:rsidP="001F5329">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ind w:firstLine="0"/>
        <w:jc w:val="both"/>
        <w:rPr>
          <w:rFonts w:eastAsiaTheme="minorEastAsia"/>
          <w:sz w:val="28"/>
          <w:szCs w:val="28"/>
        </w:rPr>
      </w:pPr>
      <w:r w:rsidRPr="002F5336">
        <w:rPr>
          <w:rFonts w:eastAsiaTheme="minorEastAsia"/>
          <w:sz w:val="28"/>
          <w:szCs w:val="28"/>
        </w:rPr>
        <w:t xml:space="preserve">Ask yourself if the witness had any relationship </w:t>
      </w:r>
      <w:proofErr w:type="gramStart"/>
      <w:r w:rsidRPr="002F5336">
        <w:rPr>
          <w:rFonts w:eastAsiaTheme="minorEastAsia"/>
          <w:sz w:val="28"/>
          <w:szCs w:val="28"/>
        </w:rPr>
        <w:t>to</w:t>
      </w:r>
      <w:proofErr w:type="gramEnd"/>
      <w:r w:rsidRPr="002F5336">
        <w:rPr>
          <w:rFonts w:eastAsiaTheme="minorEastAsia"/>
          <w:sz w:val="28"/>
          <w:szCs w:val="28"/>
        </w:rPr>
        <w:t xml:space="preserve"> either of the parties, </w:t>
      </w:r>
      <w:r w:rsidRPr="002F5336">
        <w:rPr>
          <w:rFonts w:eastAsiaTheme="minorEastAsia"/>
          <w:sz w:val="28"/>
          <w:szCs w:val="28"/>
        </w:rPr>
        <w:lastRenderedPageBreak/>
        <w:t>or anything to gain or lose from the case, that might influence the witness</w:t>
      </w:r>
      <w:r>
        <w:rPr>
          <w:rFonts w:eastAsiaTheme="minorEastAsia"/>
          <w:sz w:val="28"/>
          <w:szCs w:val="28"/>
        </w:rPr>
        <w:t>’</w:t>
      </w:r>
      <w:r w:rsidRPr="002F5336">
        <w:rPr>
          <w:rFonts w:eastAsiaTheme="minorEastAsia"/>
          <w:sz w:val="28"/>
          <w:szCs w:val="28"/>
        </w:rPr>
        <w:t>s testimony. Ask yourself if the witness had any bias, or prejudice, or reason for testifying that might cause the witness to lie or to slant the testimony in favor of one side or the other.</w:t>
      </w:r>
    </w:p>
    <w:p w14:paraId="199E1E75" w14:textId="77777777" w:rsidR="001F5329" w:rsidRPr="002F5336" w:rsidRDefault="001F5329" w:rsidP="001F5329">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ind w:firstLine="0"/>
        <w:jc w:val="both"/>
        <w:rPr>
          <w:rFonts w:eastAsiaTheme="minorEastAsia"/>
          <w:sz w:val="28"/>
          <w:szCs w:val="28"/>
        </w:rPr>
      </w:pPr>
      <w:r w:rsidRPr="002F5336">
        <w:rPr>
          <w:rFonts w:eastAsiaTheme="minorEastAsia"/>
          <w:sz w:val="28"/>
          <w:szCs w:val="28"/>
        </w:rPr>
        <w:t>Ask yourself if the witness testified inconsistently while on the witness stand, or if the witness said or did something (or failed to say or do something) at any other time that is inconsistent with what the witness said while testifying. If you believe that the witness was inconsistent, ask yourself if this makes the witness</w:t>
      </w:r>
      <w:r>
        <w:rPr>
          <w:rFonts w:eastAsiaTheme="minorEastAsia"/>
          <w:sz w:val="28"/>
          <w:szCs w:val="28"/>
        </w:rPr>
        <w:t>’</w:t>
      </w:r>
      <w:r w:rsidRPr="002F5336">
        <w:rPr>
          <w:rFonts w:eastAsiaTheme="minorEastAsia"/>
          <w:sz w:val="28"/>
          <w:szCs w:val="28"/>
        </w:rPr>
        <w:t>s testimony less believable. Sometimes it may; other times it may not. Consider whether the inconsistency was about something important or about some unimportant detail. Ask yourself if it seemed like an innocent mistake or if it seemed deliberate.</w:t>
      </w:r>
    </w:p>
    <w:p w14:paraId="62032CEB" w14:textId="77777777" w:rsidR="001F5329" w:rsidRPr="002F5336" w:rsidRDefault="001F5329" w:rsidP="001F5329">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ind w:firstLine="0"/>
        <w:jc w:val="both"/>
        <w:rPr>
          <w:rFonts w:eastAsiaTheme="minorEastAsia"/>
          <w:sz w:val="28"/>
          <w:szCs w:val="28"/>
        </w:rPr>
      </w:pPr>
      <w:r w:rsidRPr="002F5336">
        <w:rPr>
          <w:rFonts w:eastAsiaTheme="minorEastAsia"/>
          <w:sz w:val="28"/>
          <w:szCs w:val="28"/>
        </w:rPr>
        <w:t>And ask yourself how believable the witness</w:t>
      </w:r>
      <w:r>
        <w:rPr>
          <w:rFonts w:eastAsiaTheme="minorEastAsia"/>
          <w:sz w:val="28"/>
          <w:szCs w:val="28"/>
        </w:rPr>
        <w:t>’</w:t>
      </w:r>
      <w:r w:rsidRPr="002F5336">
        <w:rPr>
          <w:rFonts w:eastAsiaTheme="minorEastAsia"/>
          <w:sz w:val="28"/>
          <w:szCs w:val="28"/>
        </w:rPr>
        <w:t xml:space="preserve">s testimony was </w:t>
      </w:r>
      <w:proofErr w:type="gramStart"/>
      <w:r w:rsidRPr="002F5336">
        <w:rPr>
          <w:rFonts w:eastAsiaTheme="minorEastAsia"/>
          <w:sz w:val="28"/>
          <w:szCs w:val="28"/>
        </w:rPr>
        <w:t>in light of</w:t>
      </w:r>
      <w:proofErr w:type="gramEnd"/>
      <w:r w:rsidRPr="002F5336">
        <w:rPr>
          <w:rFonts w:eastAsiaTheme="minorEastAsia"/>
          <w:sz w:val="28"/>
          <w:szCs w:val="28"/>
        </w:rPr>
        <w:t xml:space="preserve"> all the other evidence. Was the witness</w:t>
      </w:r>
      <w:r>
        <w:rPr>
          <w:rFonts w:eastAsiaTheme="minorEastAsia"/>
          <w:sz w:val="28"/>
          <w:szCs w:val="28"/>
        </w:rPr>
        <w:t>’</w:t>
      </w:r>
      <w:r w:rsidRPr="002F5336">
        <w:rPr>
          <w:rFonts w:eastAsiaTheme="minorEastAsia"/>
          <w:sz w:val="28"/>
          <w:szCs w:val="28"/>
        </w:rPr>
        <w:t>s testimony supported or contradicted by other evidence that you found believable? If you believe that a witness</w:t>
      </w:r>
      <w:r>
        <w:rPr>
          <w:rFonts w:eastAsiaTheme="minorEastAsia"/>
          <w:sz w:val="28"/>
          <w:szCs w:val="28"/>
        </w:rPr>
        <w:t>’</w:t>
      </w:r>
      <w:r w:rsidRPr="002F5336">
        <w:rPr>
          <w:rFonts w:eastAsiaTheme="minorEastAsia"/>
          <w:sz w:val="28"/>
          <w:szCs w:val="28"/>
        </w:rPr>
        <w:t xml:space="preserve">s testimony was contradicted by other evidence, remember that people sometimes forget things, and that even two honest people who witness the same event may not describe it </w:t>
      </w:r>
      <w:proofErr w:type="gramStart"/>
      <w:r w:rsidRPr="002F5336">
        <w:rPr>
          <w:rFonts w:eastAsiaTheme="minorEastAsia"/>
          <w:sz w:val="28"/>
          <w:szCs w:val="28"/>
        </w:rPr>
        <w:t>exactly the same</w:t>
      </w:r>
      <w:proofErr w:type="gramEnd"/>
      <w:r w:rsidRPr="002F5336">
        <w:rPr>
          <w:rFonts w:eastAsiaTheme="minorEastAsia"/>
          <w:sz w:val="28"/>
          <w:szCs w:val="28"/>
        </w:rPr>
        <w:t xml:space="preserve"> way.</w:t>
      </w:r>
    </w:p>
    <w:p w14:paraId="2EDF18FA" w14:textId="77777777" w:rsidR="001F5329" w:rsidRPr="002F5336" w:rsidRDefault="001F5329" w:rsidP="001F5329">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sectPr w:rsidR="001F5329" w:rsidRPr="002F5336" w:rsidSect="001F5329">
          <w:type w:val="continuous"/>
          <w:pgSz w:w="12240" w:h="15840"/>
          <w:pgMar w:top="1440" w:right="1440" w:bottom="1440" w:left="1440" w:header="1440" w:footer="1440" w:gutter="0"/>
          <w:cols w:space="720"/>
          <w:noEndnote/>
        </w:sectPr>
      </w:pPr>
    </w:p>
    <w:p w14:paraId="3FCDEDFC" w14:textId="77777777" w:rsidR="001F5329" w:rsidRDefault="001F5329" w:rsidP="001F5329">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These are only some of the things that you may consider in deciding how </w:t>
      </w:r>
      <w:r w:rsidRPr="002F5336">
        <w:rPr>
          <w:rFonts w:eastAsiaTheme="minorEastAsia"/>
          <w:sz w:val="28"/>
          <w:szCs w:val="28"/>
        </w:rPr>
        <w:lastRenderedPageBreak/>
        <w:t>believable each witness was. You may also consider other things that you think shed some light on the witness</w:t>
      </w:r>
      <w:r>
        <w:rPr>
          <w:rFonts w:eastAsiaTheme="minorEastAsia"/>
          <w:sz w:val="28"/>
          <w:szCs w:val="28"/>
        </w:rPr>
        <w:t>’</w:t>
      </w:r>
      <w:r w:rsidRPr="002F5336">
        <w:rPr>
          <w:rFonts w:eastAsiaTheme="minorEastAsia"/>
          <w:sz w:val="28"/>
          <w:szCs w:val="28"/>
        </w:rPr>
        <w:t>s believability. Use your common sense and your everyday experience in dealing with other people. And then decide what testimony you believe, and how much weight you think it deserves.</w:t>
      </w:r>
    </w:p>
    <w:p w14:paraId="6E42F417" w14:textId="77777777" w:rsidR="001F5329" w:rsidRDefault="001F5329"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b/>
          <w:bCs/>
          <w:sz w:val="28"/>
          <w:szCs w:val="28"/>
          <w:u w:val="single"/>
        </w:rPr>
      </w:pPr>
    </w:p>
    <w:p w14:paraId="0A4D7D1F" w14:textId="77777777" w:rsidR="001F5329" w:rsidRDefault="001F5329">
      <w:pPr>
        <w:widowControl/>
        <w:autoSpaceDE/>
        <w:autoSpaceDN/>
        <w:adjustRightInd/>
        <w:rPr>
          <w:rFonts w:eastAsiaTheme="minorEastAsia"/>
          <w:b/>
          <w:bCs/>
          <w:sz w:val="28"/>
          <w:szCs w:val="28"/>
          <w:u w:val="single"/>
        </w:rPr>
      </w:pPr>
      <w:r>
        <w:rPr>
          <w:rFonts w:eastAsiaTheme="minorEastAsia"/>
          <w:b/>
          <w:bCs/>
          <w:sz w:val="28"/>
          <w:szCs w:val="28"/>
          <w:u w:val="single"/>
        </w:rPr>
        <w:br w:type="page"/>
      </w:r>
    </w:p>
    <w:p w14:paraId="222A239C" w14:textId="4C378DF3" w:rsidR="00DB2A1B" w:rsidRDefault="00D9224D"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b/>
          <w:bCs/>
          <w:sz w:val="28"/>
          <w:szCs w:val="28"/>
          <w:u w:val="single"/>
        </w:rPr>
      </w:pPr>
      <w:r>
        <w:rPr>
          <w:rFonts w:eastAsiaTheme="minorEastAsia"/>
          <w:b/>
          <w:bCs/>
          <w:sz w:val="28"/>
          <w:szCs w:val="28"/>
          <w:u w:val="single"/>
        </w:rPr>
        <w:lastRenderedPageBreak/>
        <w:t>STIPULATIONS</w:t>
      </w:r>
    </w:p>
    <w:p w14:paraId="216D0B66" w14:textId="51177065" w:rsidR="00D9224D" w:rsidRDefault="00D9224D" w:rsidP="00D9224D">
      <w:pPr>
        <w:spacing w:line="480" w:lineRule="auto"/>
        <w:contextualSpacing/>
        <w:jc w:val="both"/>
        <w:rPr>
          <w:rFonts w:eastAsia="PMingLiU"/>
          <w:sz w:val="28"/>
          <w:szCs w:val="28"/>
        </w:rPr>
      </w:pPr>
      <w:r>
        <w:rPr>
          <w:rFonts w:eastAsia="PMingLiU"/>
          <w:sz w:val="28"/>
          <w:szCs w:val="28"/>
        </w:rPr>
        <w:tab/>
      </w:r>
      <w:r w:rsidRPr="002F5336">
        <w:rPr>
          <w:rFonts w:eastAsia="PMingLiU"/>
          <w:sz w:val="28"/>
          <w:szCs w:val="28"/>
        </w:rPr>
        <w:t xml:space="preserve">In this case, the Plaintiff and the Defendant have agreed, or stipulated, to certain facts. Therefore, you must accept the following stipulated facts as proved: </w:t>
      </w:r>
    </w:p>
    <w:p w14:paraId="6F2DFB9C" w14:textId="6BC5ADC5" w:rsidR="00D9224D" w:rsidRPr="002F5336" w:rsidRDefault="007E4DDF" w:rsidP="006334F2">
      <w:pPr>
        <w:widowControl/>
        <w:numPr>
          <w:ilvl w:val="2"/>
          <w:numId w:val="21"/>
        </w:numPr>
        <w:autoSpaceDE/>
        <w:autoSpaceDN/>
        <w:adjustRightInd/>
        <w:spacing w:after="240"/>
        <w:ind w:left="1872" w:hanging="432"/>
        <w:jc w:val="both"/>
        <w:rPr>
          <w:rFonts w:eastAsia="PMingLiU"/>
          <w:sz w:val="28"/>
          <w:szCs w:val="28"/>
        </w:rPr>
      </w:pPr>
      <w:r>
        <w:rPr>
          <w:rFonts w:eastAsia="PMingLiU"/>
          <w:i/>
          <w:iCs/>
          <w:sz w:val="28"/>
          <w:szCs w:val="28"/>
        </w:rPr>
        <w:t>Stipulations</w:t>
      </w:r>
      <w:r w:rsidR="0032100C">
        <w:rPr>
          <w:rFonts w:eastAsia="PMingLiU"/>
          <w:i/>
          <w:iCs/>
          <w:sz w:val="28"/>
          <w:szCs w:val="28"/>
        </w:rPr>
        <w:t xml:space="preserve"> of Parties, including factual stipulations in</w:t>
      </w:r>
      <w:r>
        <w:rPr>
          <w:rFonts w:eastAsia="PMingLiU"/>
          <w:i/>
          <w:iCs/>
          <w:sz w:val="28"/>
          <w:szCs w:val="28"/>
        </w:rPr>
        <w:t xml:space="preserve"> Proposed Final Pretrial Order</w:t>
      </w:r>
    </w:p>
    <w:p w14:paraId="1B04D14D" w14:textId="77777777" w:rsidR="00D9224D" w:rsidRPr="00D9224D" w:rsidRDefault="00D9224D"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p>
    <w:p w14:paraId="086A8CAD" w14:textId="199DF38F" w:rsidR="00DB2A1B" w:rsidRPr="005914D7" w:rsidRDefault="00DB2A1B" w:rsidP="005914D7">
      <w:pPr>
        <w:widowControl/>
        <w:autoSpaceDE/>
        <w:autoSpaceDN/>
        <w:adjustRightInd/>
        <w:rPr>
          <w:rFonts w:eastAsia="PMingLiU"/>
          <w:b/>
          <w:bCs/>
          <w:smallCaps/>
          <w:sz w:val="28"/>
          <w:szCs w:val="28"/>
          <w:u w:val="single"/>
        </w:rPr>
      </w:pPr>
    </w:p>
    <w:p w14:paraId="3DCC98E3" w14:textId="5645D4AF" w:rsidR="007E4DDF" w:rsidRPr="001F5329" w:rsidRDefault="007E4DDF">
      <w:pPr>
        <w:widowControl/>
        <w:autoSpaceDE/>
        <w:autoSpaceDN/>
        <w:adjustRightInd/>
        <w:rPr>
          <w:rFonts w:eastAsiaTheme="minorEastAsia"/>
          <w:b/>
          <w:bCs/>
          <w:smallCaps/>
          <w:sz w:val="28"/>
          <w:szCs w:val="28"/>
          <w:u w:val="single"/>
        </w:rPr>
      </w:pPr>
      <w:r>
        <w:rPr>
          <w:rFonts w:eastAsiaTheme="minorEastAsia"/>
          <w:sz w:val="28"/>
          <w:szCs w:val="28"/>
        </w:rPr>
        <w:br w:type="page"/>
      </w:r>
    </w:p>
    <w:p w14:paraId="38DC3146" w14:textId="77777777" w:rsidR="008A25B0" w:rsidRDefault="008A25B0"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725B19C7" w14:textId="77777777" w:rsidR="008A25B0" w:rsidRDefault="008A25B0"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2BF8CED8" w14:textId="77777777" w:rsidR="008A25B0" w:rsidRDefault="008A25B0"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03240F83" w14:textId="77777777" w:rsidR="008A25B0" w:rsidRDefault="008A25B0"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32"/>
          <w:szCs w:val="32"/>
        </w:rPr>
      </w:pPr>
    </w:p>
    <w:p w14:paraId="71F52367" w14:textId="5FE73970" w:rsidR="00DB2A1B" w:rsidRPr="008A25B0" w:rsidRDefault="008A25B0" w:rsidP="008A25B0">
      <w:pPr>
        <w:tabs>
          <w:tab w:val="center" w:pos="4680"/>
          <w:tab w:val="left" w:pos="5040"/>
          <w:tab w:val="left" w:pos="5760"/>
          <w:tab w:val="left" w:pos="6480"/>
          <w:tab w:val="left" w:pos="7200"/>
          <w:tab w:val="left" w:pos="7920"/>
          <w:tab w:val="left" w:pos="8640"/>
          <w:tab w:val="left" w:pos="9360"/>
        </w:tabs>
        <w:spacing w:line="480" w:lineRule="auto"/>
        <w:contextualSpacing/>
        <w:jc w:val="center"/>
        <w:rPr>
          <w:rFonts w:eastAsiaTheme="minorEastAsia"/>
          <w:b/>
          <w:bCs/>
          <w:i/>
          <w:iCs/>
          <w:sz w:val="28"/>
          <w:szCs w:val="28"/>
        </w:rPr>
      </w:pPr>
      <w:r>
        <w:rPr>
          <w:rFonts w:eastAsiaTheme="minorEastAsia"/>
          <w:b/>
          <w:bCs/>
          <w:i/>
          <w:iCs/>
          <w:sz w:val="32"/>
          <w:szCs w:val="32"/>
        </w:rPr>
        <w:t>Section</w:t>
      </w:r>
      <w:r w:rsidR="007E4DDF" w:rsidRPr="007E4DDF">
        <w:rPr>
          <w:rFonts w:eastAsiaTheme="minorEastAsia"/>
          <w:b/>
          <w:bCs/>
          <w:sz w:val="32"/>
          <w:szCs w:val="32"/>
        </w:rPr>
        <w:t xml:space="preserve"> </w:t>
      </w:r>
      <w:r w:rsidR="009817BA" w:rsidRPr="008A25B0">
        <w:rPr>
          <w:rFonts w:eastAsiaTheme="minorEastAsia"/>
          <w:b/>
          <w:bCs/>
          <w:i/>
          <w:iCs/>
          <w:sz w:val="32"/>
          <w:szCs w:val="32"/>
        </w:rPr>
        <w:t>Two</w:t>
      </w:r>
      <w:r w:rsidR="007E4DDF" w:rsidRPr="008A25B0">
        <w:rPr>
          <w:rFonts w:eastAsiaTheme="minorEastAsia"/>
          <w:b/>
          <w:bCs/>
          <w:i/>
          <w:iCs/>
          <w:sz w:val="32"/>
          <w:szCs w:val="32"/>
        </w:rPr>
        <w:t>: Case-Specific Evidentiary Instructions</w:t>
      </w:r>
    </w:p>
    <w:p w14:paraId="1E5754C7" w14:textId="77777777" w:rsidR="007E4DDF" w:rsidRDefault="007E4DDF"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p>
    <w:p w14:paraId="42A1A8B6" w14:textId="77777777" w:rsidR="007E4DDF" w:rsidRDefault="007E4DDF"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p>
    <w:p w14:paraId="6DFDA310" w14:textId="77777777" w:rsidR="007E4DDF" w:rsidRPr="002F5336" w:rsidRDefault="007E4DDF"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p>
    <w:p w14:paraId="77E0B225" w14:textId="77777777" w:rsidR="00621FC8" w:rsidRDefault="00621FC8">
      <w:pPr>
        <w:widowControl/>
        <w:autoSpaceDE/>
        <w:autoSpaceDN/>
        <w:adjustRightInd/>
        <w:rPr>
          <w:sz w:val="28"/>
          <w:szCs w:val="28"/>
        </w:rPr>
      </w:pPr>
      <w:r>
        <w:rPr>
          <w:sz w:val="28"/>
          <w:szCs w:val="28"/>
        </w:rPr>
        <w:br w:type="page"/>
      </w:r>
    </w:p>
    <w:p w14:paraId="15D3C884" w14:textId="77777777" w:rsidR="00621FC8" w:rsidRDefault="00621FC8" w:rsidP="005914D7">
      <w:pPr>
        <w:widowControl/>
        <w:autoSpaceDE/>
        <w:autoSpaceDN/>
        <w:adjustRightInd/>
        <w:rPr>
          <w:b/>
          <w:bCs/>
          <w:sz w:val="28"/>
          <w:szCs w:val="28"/>
          <w:u w:val="single"/>
        </w:rPr>
      </w:pPr>
      <w:r>
        <w:rPr>
          <w:b/>
          <w:bCs/>
          <w:sz w:val="28"/>
          <w:szCs w:val="28"/>
          <w:u w:val="single"/>
        </w:rPr>
        <w:lastRenderedPageBreak/>
        <w:t>NUMBER OF WITNESSES</w:t>
      </w:r>
      <w:r w:rsidRPr="005E04EC">
        <w:rPr>
          <w:rStyle w:val="FootnoteReference"/>
          <w:sz w:val="28"/>
          <w:szCs w:val="28"/>
          <w:vertAlign w:val="superscript"/>
        </w:rPr>
        <w:footnoteReference w:id="8"/>
      </w:r>
    </w:p>
    <w:p w14:paraId="7FCB313B" w14:textId="77777777" w:rsidR="00621FC8" w:rsidRDefault="00621FC8" w:rsidP="005914D7">
      <w:pPr>
        <w:widowControl/>
        <w:autoSpaceDE/>
        <w:autoSpaceDN/>
        <w:adjustRightInd/>
        <w:rPr>
          <w:b/>
          <w:bCs/>
          <w:sz w:val="28"/>
          <w:szCs w:val="28"/>
          <w:u w:val="single"/>
        </w:rPr>
      </w:pPr>
    </w:p>
    <w:p w14:paraId="5889B34C" w14:textId="3D505618" w:rsidR="00621FC8" w:rsidRPr="00621FC8" w:rsidRDefault="00621FC8" w:rsidP="00621FC8">
      <w:pPr>
        <w:widowControl/>
        <w:autoSpaceDE/>
        <w:autoSpaceDN/>
        <w:adjustRightInd/>
        <w:spacing w:line="480" w:lineRule="auto"/>
        <w:jc w:val="both"/>
        <w:rPr>
          <w:sz w:val="28"/>
          <w:szCs w:val="28"/>
        </w:rPr>
      </w:pPr>
      <w:r>
        <w:rPr>
          <w:sz w:val="28"/>
          <w:szCs w:val="28"/>
        </w:rPr>
        <w:tab/>
      </w:r>
      <w:r w:rsidRPr="00621FC8">
        <w:rPr>
          <w:sz w:val="28"/>
          <w:szCs w:val="28"/>
        </w:rPr>
        <w:t>One more point about the witnesses. Sometimes jurors wonder if the number of witnesses</w:t>
      </w:r>
      <w:r>
        <w:rPr>
          <w:sz w:val="28"/>
          <w:szCs w:val="28"/>
        </w:rPr>
        <w:t xml:space="preserve"> </w:t>
      </w:r>
      <w:r w:rsidRPr="00621FC8">
        <w:rPr>
          <w:sz w:val="28"/>
          <w:szCs w:val="28"/>
        </w:rPr>
        <w:t>who testified makes any difference.</w:t>
      </w:r>
    </w:p>
    <w:p w14:paraId="5200C3A1" w14:textId="4E03B102" w:rsidR="005914D7" w:rsidRPr="00621FC8" w:rsidRDefault="00621FC8" w:rsidP="00621FC8">
      <w:pPr>
        <w:widowControl/>
        <w:autoSpaceDE/>
        <w:autoSpaceDN/>
        <w:adjustRightInd/>
        <w:spacing w:line="480" w:lineRule="auto"/>
        <w:jc w:val="both"/>
        <w:rPr>
          <w:sz w:val="28"/>
          <w:szCs w:val="28"/>
        </w:rPr>
      </w:pPr>
      <w:r>
        <w:rPr>
          <w:sz w:val="28"/>
          <w:szCs w:val="28"/>
        </w:rPr>
        <w:tab/>
      </w:r>
      <w:r w:rsidRPr="00621FC8">
        <w:rPr>
          <w:sz w:val="28"/>
          <w:szCs w:val="28"/>
        </w:rPr>
        <w:t>Do not make any decisions based only on the number of witnesses who testified. What is</w:t>
      </w:r>
      <w:r>
        <w:rPr>
          <w:sz w:val="28"/>
          <w:szCs w:val="28"/>
        </w:rPr>
        <w:t xml:space="preserve"> </w:t>
      </w:r>
      <w:r w:rsidRPr="00621FC8">
        <w:rPr>
          <w:sz w:val="28"/>
          <w:szCs w:val="28"/>
        </w:rPr>
        <w:t>more important is how believable the witnesses were, and how much weight you think their</w:t>
      </w:r>
      <w:r>
        <w:rPr>
          <w:sz w:val="28"/>
          <w:szCs w:val="28"/>
        </w:rPr>
        <w:t xml:space="preserve"> </w:t>
      </w:r>
      <w:r w:rsidRPr="00621FC8">
        <w:rPr>
          <w:sz w:val="28"/>
          <w:szCs w:val="28"/>
        </w:rPr>
        <w:t>testimony deserves. Concentrate on that, not the numbers.</w:t>
      </w:r>
      <w:r w:rsidR="005914D7">
        <w:rPr>
          <w:sz w:val="28"/>
          <w:szCs w:val="28"/>
        </w:rPr>
        <w:br w:type="page"/>
      </w:r>
    </w:p>
    <w:p w14:paraId="00EF39C2" w14:textId="75299EF9" w:rsidR="005914D7" w:rsidRPr="006D37CE" w:rsidRDefault="00034A18" w:rsidP="005914D7">
      <w:pPr>
        <w:spacing w:line="480" w:lineRule="auto"/>
        <w:rPr>
          <w:b/>
          <w:sz w:val="28"/>
          <w:szCs w:val="28"/>
          <w:vertAlign w:val="superscript"/>
        </w:rPr>
      </w:pPr>
      <w:r>
        <w:rPr>
          <w:rFonts w:ascii="Times New Roman Bold" w:hAnsi="Times New Roman Bold"/>
          <w:b/>
          <w:bCs/>
          <w:caps/>
          <w:sz w:val="28"/>
          <w:szCs w:val="28"/>
          <w:u w:val="single"/>
        </w:rPr>
        <w:lastRenderedPageBreak/>
        <w:t>USE OF DEPOSITION</w:t>
      </w:r>
      <w:r w:rsidR="005914D7" w:rsidRPr="005E04EC">
        <w:rPr>
          <w:rStyle w:val="FootnoteReference"/>
          <w:bCs/>
          <w:sz w:val="28"/>
          <w:szCs w:val="28"/>
          <w:vertAlign w:val="superscript"/>
        </w:rPr>
        <w:footnoteReference w:id="9"/>
      </w:r>
    </w:p>
    <w:p w14:paraId="74877E8C" w14:textId="56D1D8BF" w:rsidR="005914D7" w:rsidRDefault="005914D7" w:rsidP="005914D7">
      <w:pPr>
        <w:spacing w:line="480" w:lineRule="auto"/>
        <w:jc w:val="both"/>
        <w:rPr>
          <w:sz w:val="28"/>
          <w:szCs w:val="28"/>
        </w:rPr>
      </w:pPr>
      <w:r w:rsidRPr="002F5336">
        <w:rPr>
          <w:sz w:val="28"/>
          <w:szCs w:val="28"/>
        </w:rPr>
        <w:tab/>
      </w:r>
      <w:r w:rsidR="00034A18">
        <w:rPr>
          <w:sz w:val="28"/>
          <w:szCs w:val="28"/>
        </w:rPr>
        <w:t>A deposition is the sworn testimony of a witness taken before trial. The witness is placed under oath and swears to tell the truth, and lawyers for each party may ask questions. A court reporter is present and records the questions and answers.</w:t>
      </w:r>
    </w:p>
    <w:p w14:paraId="62651813" w14:textId="13BA06BC" w:rsidR="00034A18" w:rsidRDefault="00034A18" w:rsidP="005914D7">
      <w:pPr>
        <w:spacing w:line="480" w:lineRule="auto"/>
        <w:jc w:val="both"/>
        <w:rPr>
          <w:sz w:val="28"/>
          <w:szCs w:val="28"/>
        </w:rPr>
      </w:pPr>
      <w:r>
        <w:rPr>
          <w:sz w:val="28"/>
          <w:szCs w:val="28"/>
        </w:rPr>
        <w:tab/>
        <w:t xml:space="preserve">Deposition testimony is entitled to the same considerations and is to be judged, insofar as possible, in the same way as if the witness had been </w:t>
      </w:r>
      <w:proofErr w:type="gramStart"/>
      <w:r>
        <w:rPr>
          <w:sz w:val="28"/>
          <w:szCs w:val="28"/>
        </w:rPr>
        <w:t>present</w:t>
      </w:r>
      <w:proofErr w:type="gramEnd"/>
      <w:r>
        <w:rPr>
          <w:sz w:val="28"/>
          <w:szCs w:val="28"/>
        </w:rPr>
        <w:t xml:space="preserve"> to testify.</w:t>
      </w:r>
    </w:p>
    <w:p w14:paraId="56C2A04D" w14:textId="6EAE6B44" w:rsidR="00034A18" w:rsidRDefault="006E23E9" w:rsidP="005914D7">
      <w:pPr>
        <w:spacing w:line="480" w:lineRule="auto"/>
        <w:jc w:val="both"/>
        <w:rPr>
          <w:sz w:val="28"/>
          <w:szCs w:val="28"/>
        </w:rPr>
      </w:pPr>
      <w:r>
        <w:rPr>
          <w:sz w:val="28"/>
          <w:szCs w:val="28"/>
        </w:rPr>
        <w:tab/>
        <w:t>Do not place any significance on the behavior or tone of voice of any person reading the questions or answers.</w:t>
      </w:r>
      <w:r w:rsidR="0032100C">
        <w:rPr>
          <w:sz w:val="28"/>
          <w:szCs w:val="28"/>
        </w:rPr>
        <w:t xml:space="preserve"> </w:t>
      </w:r>
    </w:p>
    <w:p w14:paraId="75D71479" w14:textId="77777777" w:rsidR="009817BA" w:rsidRDefault="009817BA" w:rsidP="005914D7">
      <w:pPr>
        <w:spacing w:line="480" w:lineRule="auto"/>
        <w:jc w:val="both"/>
        <w:rPr>
          <w:sz w:val="28"/>
          <w:szCs w:val="28"/>
        </w:rPr>
      </w:pPr>
    </w:p>
    <w:p w14:paraId="3C4E11A6" w14:textId="77777777" w:rsidR="009817BA" w:rsidRPr="009817BA" w:rsidRDefault="009817BA" w:rsidP="005914D7">
      <w:pPr>
        <w:spacing w:line="480" w:lineRule="auto"/>
        <w:jc w:val="both"/>
        <w:rPr>
          <w:sz w:val="28"/>
          <w:szCs w:val="28"/>
        </w:rPr>
      </w:pPr>
    </w:p>
    <w:p w14:paraId="63DC8195" w14:textId="4014F8ED" w:rsidR="00BA7984" w:rsidRDefault="00BA7984">
      <w:pPr>
        <w:widowControl/>
        <w:autoSpaceDE/>
        <w:autoSpaceDN/>
        <w:adjustRightInd/>
        <w:rPr>
          <w:rFonts w:eastAsiaTheme="minorEastAsia"/>
          <w:b/>
          <w:bCs/>
          <w:smallCaps/>
          <w:sz w:val="28"/>
          <w:szCs w:val="28"/>
          <w:u w:val="single"/>
        </w:rPr>
      </w:pPr>
      <w:r>
        <w:rPr>
          <w:rFonts w:eastAsiaTheme="minorEastAsia"/>
          <w:b/>
          <w:bCs/>
          <w:smallCaps/>
          <w:sz w:val="28"/>
          <w:szCs w:val="28"/>
          <w:u w:val="single"/>
        </w:rPr>
        <w:br w:type="page"/>
      </w:r>
    </w:p>
    <w:p w14:paraId="2C8BC7FB" w14:textId="77777777" w:rsidR="009817BA" w:rsidRPr="002F5336" w:rsidRDefault="009817BA" w:rsidP="009817BA">
      <w:pPr>
        <w:spacing w:line="480" w:lineRule="auto"/>
        <w:rPr>
          <w:b/>
          <w:sz w:val="28"/>
          <w:szCs w:val="28"/>
        </w:rPr>
      </w:pPr>
      <w:r w:rsidRPr="00B56A23">
        <w:rPr>
          <w:rFonts w:ascii="Times New Roman Bold" w:hAnsi="Times New Roman Bold"/>
          <w:b/>
          <w:bCs/>
          <w:caps/>
          <w:sz w:val="28"/>
          <w:szCs w:val="28"/>
          <w:u w:val="single"/>
        </w:rPr>
        <w:lastRenderedPageBreak/>
        <w:t>Interrogatories</w:t>
      </w:r>
      <w:r w:rsidRPr="005E04EC">
        <w:rPr>
          <w:rStyle w:val="FootnoteReference"/>
          <w:bCs/>
          <w:sz w:val="28"/>
          <w:szCs w:val="28"/>
          <w:vertAlign w:val="superscript"/>
        </w:rPr>
        <w:footnoteReference w:id="10"/>
      </w:r>
    </w:p>
    <w:p w14:paraId="0983AD32" w14:textId="49809A9F" w:rsidR="009817BA" w:rsidRPr="002F5336" w:rsidRDefault="009817BA" w:rsidP="009817BA">
      <w:pPr>
        <w:spacing w:line="480" w:lineRule="auto"/>
        <w:jc w:val="both"/>
        <w:rPr>
          <w:sz w:val="28"/>
          <w:szCs w:val="28"/>
        </w:rPr>
      </w:pPr>
      <w:r w:rsidRPr="002F5336">
        <w:rPr>
          <w:sz w:val="28"/>
          <w:szCs w:val="28"/>
        </w:rPr>
        <w:tab/>
        <w:t xml:space="preserve">During the course of the </w:t>
      </w:r>
      <w:proofErr w:type="gramStart"/>
      <w:r w:rsidRPr="002F5336">
        <w:rPr>
          <w:sz w:val="28"/>
          <w:szCs w:val="28"/>
        </w:rPr>
        <w:t>trial</w:t>
      </w:r>
      <w:proofErr w:type="gramEnd"/>
      <w:r w:rsidRPr="002F5336">
        <w:rPr>
          <w:sz w:val="28"/>
          <w:szCs w:val="28"/>
        </w:rPr>
        <w:t xml:space="preserve"> you may have heard reference to the word “interrogatory</w:t>
      </w:r>
      <w:r w:rsidR="0032100C">
        <w:rPr>
          <w:sz w:val="28"/>
          <w:szCs w:val="28"/>
        </w:rPr>
        <w:t>.</w:t>
      </w:r>
      <w:r w:rsidRPr="002F5336">
        <w:rPr>
          <w:sz w:val="28"/>
          <w:szCs w:val="28"/>
        </w:rPr>
        <w:t>” An interrogatory is a written question that must be answered under oath in writing. You are to consider interrogatories and their answers as if the questions had been asked and answered in court.</w:t>
      </w:r>
    </w:p>
    <w:p w14:paraId="260B43B9" w14:textId="77777777" w:rsidR="009817BA" w:rsidRDefault="009817BA" w:rsidP="00BA7984">
      <w:pPr>
        <w:widowControl/>
        <w:autoSpaceDE/>
        <w:autoSpaceDN/>
        <w:adjustRightInd/>
        <w:rPr>
          <w:rFonts w:eastAsiaTheme="minorEastAsia"/>
          <w:b/>
          <w:bCs/>
          <w:smallCaps/>
          <w:sz w:val="28"/>
          <w:szCs w:val="28"/>
          <w:u w:val="single"/>
        </w:rPr>
      </w:pPr>
    </w:p>
    <w:p w14:paraId="25410158" w14:textId="77777777" w:rsidR="009817BA" w:rsidRDefault="009817BA" w:rsidP="00BA7984">
      <w:pPr>
        <w:widowControl/>
        <w:autoSpaceDE/>
        <w:autoSpaceDN/>
        <w:adjustRightInd/>
        <w:rPr>
          <w:rFonts w:eastAsiaTheme="minorEastAsia"/>
          <w:b/>
          <w:bCs/>
          <w:smallCaps/>
          <w:sz w:val="28"/>
          <w:szCs w:val="28"/>
          <w:u w:val="single"/>
        </w:rPr>
      </w:pPr>
    </w:p>
    <w:p w14:paraId="4959F770" w14:textId="77777777" w:rsidR="009817BA" w:rsidRDefault="009817BA" w:rsidP="00BA7984">
      <w:pPr>
        <w:widowControl/>
        <w:autoSpaceDE/>
        <w:autoSpaceDN/>
        <w:adjustRightInd/>
        <w:rPr>
          <w:rFonts w:eastAsiaTheme="minorEastAsia"/>
          <w:b/>
          <w:bCs/>
          <w:smallCaps/>
          <w:sz w:val="28"/>
          <w:szCs w:val="28"/>
          <w:u w:val="single"/>
        </w:rPr>
      </w:pPr>
    </w:p>
    <w:p w14:paraId="26E0765D" w14:textId="77777777" w:rsidR="009817BA" w:rsidRDefault="009817BA" w:rsidP="00BA7984">
      <w:pPr>
        <w:widowControl/>
        <w:autoSpaceDE/>
        <w:autoSpaceDN/>
        <w:adjustRightInd/>
        <w:rPr>
          <w:rFonts w:eastAsiaTheme="minorEastAsia"/>
          <w:b/>
          <w:bCs/>
          <w:smallCaps/>
          <w:sz w:val="28"/>
          <w:szCs w:val="28"/>
          <w:u w:val="single"/>
        </w:rPr>
      </w:pPr>
    </w:p>
    <w:p w14:paraId="3255F639" w14:textId="77777777" w:rsidR="009817BA" w:rsidRDefault="009817BA" w:rsidP="00BA7984">
      <w:pPr>
        <w:widowControl/>
        <w:autoSpaceDE/>
        <w:autoSpaceDN/>
        <w:adjustRightInd/>
        <w:rPr>
          <w:rFonts w:eastAsiaTheme="minorEastAsia"/>
          <w:b/>
          <w:bCs/>
          <w:smallCaps/>
          <w:sz w:val="28"/>
          <w:szCs w:val="28"/>
          <w:u w:val="single"/>
        </w:rPr>
      </w:pPr>
    </w:p>
    <w:p w14:paraId="25626074" w14:textId="77777777" w:rsidR="009817BA" w:rsidRDefault="009817BA" w:rsidP="00BA7984">
      <w:pPr>
        <w:widowControl/>
        <w:autoSpaceDE/>
        <w:autoSpaceDN/>
        <w:adjustRightInd/>
        <w:rPr>
          <w:rFonts w:eastAsiaTheme="minorEastAsia"/>
          <w:b/>
          <w:bCs/>
          <w:smallCaps/>
          <w:sz w:val="28"/>
          <w:szCs w:val="28"/>
          <w:u w:val="single"/>
        </w:rPr>
      </w:pPr>
    </w:p>
    <w:p w14:paraId="0CB421DE" w14:textId="77777777" w:rsidR="009817BA" w:rsidRDefault="009817BA" w:rsidP="00BA7984">
      <w:pPr>
        <w:widowControl/>
        <w:autoSpaceDE/>
        <w:autoSpaceDN/>
        <w:adjustRightInd/>
        <w:rPr>
          <w:rFonts w:eastAsiaTheme="minorEastAsia"/>
          <w:b/>
          <w:bCs/>
          <w:smallCaps/>
          <w:sz w:val="28"/>
          <w:szCs w:val="28"/>
          <w:u w:val="single"/>
        </w:rPr>
      </w:pPr>
    </w:p>
    <w:p w14:paraId="131BD336" w14:textId="77777777" w:rsidR="009817BA" w:rsidRDefault="009817BA">
      <w:pPr>
        <w:widowControl/>
        <w:autoSpaceDE/>
        <w:autoSpaceDN/>
        <w:adjustRightInd/>
        <w:rPr>
          <w:rFonts w:eastAsiaTheme="minorEastAsia"/>
          <w:b/>
          <w:bCs/>
          <w:smallCaps/>
          <w:sz w:val="28"/>
          <w:szCs w:val="28"/>
          <w:u w:val="single"/>
        </w:rPr>
      </w:pPr>
      <w:r>
        <w:rPr>
          <w:rFonts w:eastAsiaTheme="minorEastAsia"/>
          <w:b/>
          <w:bCs/>
          <w:smallCaps/>
          <w:sz w:val="28"/>
          <w:szCs w:val="28"/>
          <w:u w:val="single"/>
        </w:rPr>
        <w:br w:type="page"/>
      </w:r>
    </w:p>
    <w:p w14:paraId="666DB197" w14:textId="3C794368" w:rsidR="00DB2A1B" w:rsidRPr="005E04EC" w:rsidRDefault="00BA7984" w:rsidP="00BA7984">
      <w:pPr>
        <w:widowControl/>
        <w:autoSpaceDE/>
        <w:autoSpaceDN/>
        <w:adjustRightInd/>
        <w:rPr>
          <w:rFonts w:eastAsiaTheme="minorEastAsia"/>
          <w:smallCaps/>
          <w:sz w:val="28"/>
          <w:szCs w:val="28"/>
          <w:vertAlign w:val="superscript"/>
        </w:rPr>
      </w:pPr>
      <w:r>
        <w:rPr>
          <w:rFonts w:eastAsiaTheme="minorEastAsia"/>
          <w:b/>
          <w:bCs/>
          <w:smallCaps/>
          <w:sz w:val="28"/>
          <w:szCs w:val="28"/>
          <w:u w:val="single"/>
        </w:rPr>
        <w:lastRenderedPageBreak/>
        <w:t>EVIDENCE ADMITTED FOR A LIMITED PURPOSE</w:t>
      </w:r>
      <w:r w:rsidRPr="005E04EC">
        <w:rPr>
          <w:rStyle w:val="FootnoteReference"/>
          <w:rFonts w:eastAsiaTheme="minorEastAsia"/>
          <w:smallCaps/>
          <w:sz w:val="28"/>
          <w:szCs w:val="28"/>
          <w:vertAlign w:val="superscript"/>
        </w:rPr>
        <w:footnoteReference w:id="11"/>
      </w:r>
    </w:p>
    <w:p w14:paraId="2B62741E" w14:textId="77777777" w:rsidR="00BA7984" w:rsidRDefault="00BA7984" w:rsidP="00BA7984">
      <w:pPr>
        <w:widowControl/>
        <w:autoSpaceDE/>
        <w:autoSpaceDN/>
        <w:adjustRightInd/>
        <w:rPr>
          <w:rFonts w:eastAsiaTheme="minorEastAsia"/>
          <w:smallCaps/>
          <w:sz w:val="28"/>
          <w:szCs w:val="28"/>
          <w:vertAlign w:val="superscript"/>
        </w:rPr>
      </w:pPr>
    </w:p>
    <w:p w14:paraId="0761AB19" w14:textId="6070912D" w:rsidR="00F925FC" w:rsidRDefault="00BA7984" w:rsidP="00321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spacing w:line="480" w:lineRule="auto"/>
        <w:jc w:val="both"/>
        <w:rPr>
          <w:sz w:val="28"/>
          <w:szCs w:val="28"/>
        </w:rPr>
      </w:pPr>
      <w:r>
        <w:rPr>
          <w:sz w:val="28"/>
          <w:szCs w:val="28"/>
        </w:rPr>
        <w:tab/>
      </w:r>
      <w:r w:rsidRPr="00BA7984">
        <w:rPr>
          <w:sz w:val="28"/>
          <w:szCs w:val="28"/>
        </w:rPr>
        <w:t>You have</w:t>
      </w:r>
      <w:r w:rsidR="00F925FC">
        <w:rPr>
          <w:sz w:val="28"/>
          <w:szCs w:val="28"/>
        </w:rPr>
        <w:t xml:space="preserve"> </w:t>
      </w:r>
      <w:r w:rsidRPr="00BA7984">
        <w:rPr>
          <w:sz w:val="28"/>
          <w:szCs w:val="28"/>
        </w:rPr>
        <w:t>heard</w:t>
      </w:r>
      <w:r w:rsidR="00F925FC">
        <w:rPr>
          <w:sz w:val="28"/>
          <w:szCs w:val="28"/>
        </w:rPr>
        <w:t xml:space="preserve"> </w:t>
      </w:r>
      <w:r w:rsidRPr="00BA7984">
        <w:rPr>
          <w:sz w:val="28"/>
          <w:szCs w:val="28"/>
        </w:rPr>
        <w:t>evidence</w:t>
      </w:r>
      <w:r w:rsidR="00F925FC">
        <w:rPr>
          <w:sz w:val="28"/>
          <w:szCs w:val="28"/>
        </w:rPr>
        <w:t xml:space="preserve">, including </w:t>
      </w:r>
      <w:r w:rsidR="006334F2">
        <w:rPr>
          <w:sz w:val="28"/>
          <w:szCs w:val="28"/>
        </w:rPr>
        <w:t>[evidence]</w:t>
      </w:r>
      <w:r w:rsidR="00F925FC">
        <w:rPr>
          <w:sz w:val="28"/>
          <w:szCs w:val="28"/>
        </w:rPr>
        <w:t xml:space="preserve"> </w:t>
      </w:r>
      <w:r w:rsidRPr="00BA7984">
        <w:rPr>
          <w:sz w:val="28"/>
          <w:szCs w:val="28"/>
        </w:rPr>
        <w:t xml:space="preserve">that was received for </w:t>
      </w:r>
      <w:proofErr w:type="gramStart"/>
      <w:r w:rsidRPr="00BA7984">
        <w:rPr>
          <w:sz w:val="28"/>
          <w:szCs w:val="28"/>
        </w:rPr>
        <w:t>particular limited</w:t>
      </w:r>
      <w:proofErr w:type="gramEnd"/>
      <w:r w:rsidRPr="00BA7984">
        <w:rPr>
          <w:sz w:val="28"/>
          <w:szCs w:val="28"/>
        </w:rPr>
        <w:t xml:space="preserve"> purpose</w:t>
      </w:r>
      <w:r w:rsidR="00F925FC">
        <w:rPr>
          <w:sz w:val="28"/>
          <w:szCs w:val="28"/>
        </w:rPr>
        <w:t>s</w:t>
      </w:r>
      <w:r w:rsidRPr="00BA7984">
        <w:rPr>
          <w:sz w:val="28"/>
          <w:szCs w:val="28"/>
        </w:rPr>
        <w:t>.</w:t>
      </w:r>
      <w:r w:rsidR="00F925FC">
        <w:rPr>
          <w:sz w:val="28"/>
          <w:szCs w:val="28"/>
        </w:rPr>
        <w:t xml:space="preserve"> </w:t>
      </w:r>
      <w:r w:rsidRPr="00BA7984">
        <w:rPr>
          <w:sz w:val="28"/>
          <w:szCs w:val="28"/>
        </w:rPr>
        <w:t xml:space="preserve">This evidence can be considered by you as evidence </w:t>
      </w:r>
      <w:r w:rsidR="006334F2">
        <w:rPr>
          <w:sz w:val="28"/>
          <w:szCs w:val="28"/>
        </w:rPr>
        <w:t>[define purpose of evidence]</w:t>
      </w:r>
      <w:r w:rsidR="00F925FC" w:rsidRPr="00F925FC">
        <w:rPr>
          <w:sz w:val="28"/>
          <w:szCs w:val="28"/>
        </w:rPr>
        <w:t>.</w:t>
      </w:r>
    </w:p>
    <w:p w14:paraId="3F5AC4D6" w14:textId="0A446C95" w:rsidR="00BA7984" w:rsidRPr="00BA7984" w:rsidRDefault="00F925FC" w:rsidP="003210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spacing w:line="480" w:lineRule="auto"/>
        <w:jc w:val="both"/>
        <w:rPr>
          <w:sz w:val="28"/>
          <w:szCs w:val="28"/>
        </w:rPr>
      </w:pPr>
      <w:r>
        <w:rPr>
          <w:sz w:val="28"/>
          <w:szCs w:val="28"/>
        </w:rPr>
        <w:tab/>
      </w:r>
      <w:r w:rsidR="00BA7984" w:rsidRPr="00BA7984">
        <w:rPr>
          <w:sz w:val="28"/>
          <w:szCs w:val="28"/>
        </w:rPr>
        <w:t>It may not be used for any other purpose. For example, you cannot use it as proof that</w:t>
      </w:r>
      <w:r>
        <w:rPr>
          <w:sz w:val="28"/>
          <w:szCs w:val="28"/>
        </w:rPr>
        <w:t xml:space="preserve"> </w:t>
      </w:r>
      <w:r w:rsidR="006334F2">
        <w:rPr>
          <w:sz w:val="28"/>
          <w:szCs w:val="28"/>
        </w:rPr>
        <w:t>[add</w:t>
      </w:r>
      <w:r w:rsidR="0032100C">
        <w:rPr>
          <w:sz w:val="28"/>
          <w:szCs w:val="28"/>
        </w:rPr>
        <w:t xml:space="preserve"> anything</w:t>
      </w:r>
      <w:r w:rsidR="006334F2">
        <w:rPr>
          <w:sz w:val="28"/>
          <w:szCs w:val="28"/>
        </w:rPr>
        <w:t xml:space="preserve"> case-specific]</w:t>
      </w:r>
      <w:r w:rsidR="00F963E6">
        <w:rPr>
          <w:sz w:val="28"/>
          <w:szCs w:val="28"/>
        </w:rPr>
        <w:t>.</w:t>
      </w:r>
    </w:p>
    <w:p w14:paraId="4AD405BE" w14:textId="77777777" w:rsidR="00BA7984" w:rsidRPr="00BA7984" w:rsidRDefault="00BA7984" w:rsidP="00BA7984">
      <w:pPr>
        <w:widowControl/>
        <w:autoSpaceDE/>
        <w:autoSpaceDN/>
        <w:adjustRightInd/>
        <w:rPr>
          <w:rFonts w:eastAsiaTheme="minorEastAsia"/>
          <w:smallCaps/>
          <w:sz w:val="28"/>
          <w:szCs w:val="28"/>
        </w:rPr>
      </w:pPr>
    </w:p>
    <w:p w14:paraId="264DB543" w14:textId="77777777" w:rsidR="00DB2A1B" w:rsidRPr="002F5336" w:rsidRDefault="00DB2A1B" w:rsidP="00A315EE">
      <w:pPr>
        <w:spacing w:line="480" w:lineRule="auto"/>
        <w:jc w:val="center"/>
        <w:rPr>
          <w:b/>
          <w:sz w:val="28"/>
          <w:szCs w:val="28"/>
        </w:rPr>
      </w:pPr>
    </w:p>
    <w:p w14:paraId="4BD2B3EE" w14:textId="77777777" w:rsidR="00DB2A1B" w:rsidRPr="002F5336" w:rsidRDefault="00DB2A1B" w:rsidP="00A315EE">
      <w:pPr>
        <w:spacing w:line="480" w:lineRule="auto"/>
        <w:jc w:val="center"/>
        <w:rPr>
          <w:b/>
          <w:sz w:val="28"/>
          <w:szCs w:val="28"/>
        </w:rPr>
      </w:pPr>
    </w:p>
    <w:p w14:paraId="4201FDD7" w14:textId="77777777" w:rsidR="00DB2A1B" w:rsidRPr="002F5336" w:rsidRDefault="00DB2A1B" w:rsidP="00A315EE">
      <w:pPr>
        <w:spacing w:line="480" w:lineRule="auto"/>
        <w:jc w:val="center"/>
        <w:rPr>
          <w:b/>
          <w:sz w:val="28"/>
          <w:szCs w:val="28"/>
        </w:rPr>
      </w:pPr>
    </w:p>
    <w:p w14:paraId="522B59AB" w14:textId="52B693DF" w:rsidR="0032100C" w:rsidRDefault="00CB0EF3" w:rsidP="0032100C">
      <w:pPr>
        <w:widowControl/>
        <w:autoSpaceDE/>
        <w:autoSpaceDN/>
        <w:adjustRightInd/>
        <w:rPr>
          <w:b/>
          <w:sz w:val="28"/>
          <w:szCs w:val="28"/>
          <w:u w:val="single"/>
        </w:rPr>
      </w:pPr>
      <w:r w:rsidRPr="002F5336">
        <w:rPr>
          <w:b/>
          <w:sz w:val="28"/>
          <w:szCs w:val="28"/>
        </w:rPr>
        <w:br w:type="page"/>
      </w:r>
      <w:r w:rsidR="0032100C">
        <w:rPr>
          <w:b/>
          <w:sz w:val="28"/>
          <w:szCs w:val="28"/>
          <w:u w:val="single"/>
        </w:rPr>
        <w:lastRenderedPageBreak/>
        <w:t>OPINION TESTIMONY</w:t>
      </w:r>
      <w:r w:rsidR="0032100C" w:rsidRPr="005E04EC">
        <w:rPr>
          <w:rStyle w:val="FootnoteReference"/>
          <w:bCs/>
          <w:sz w:val="28"/>
          <w:szCs w:val="28"/>
          <w:vertAlign w:val="superscript"/>
        </w:rPr>
        <w:footnoteReference w:id="12"/>
      </w:r>
    </w:p>
    <w:p w14:paraId="1CD7C0BB" w14:textId="77777777" w:rsidR="0032100C" w:rsidRPr="0032100C" w:rsidRDefault="0032100C" w:rsidP="0032100C">
      <w:pPr>
        <w:widowControl/>
        <w:autoSpaceDE/>
        <w:autoSpaceDN/>
        <w:adjustRightInd/>
        <w:rPr>
          <w:rFonts w:ascii="Times New Roman Bold" w:eastAsiaTheme="minorEastAsia" w:hAnsi="Times New Roman Bold"/>
          <w:b/>
          <w:bCs/>
          <w:caps/>
          <w:sz w:val="28"/>
          <w:szCs w:val="28"/>
          <w:u w:val="single"/>
        </w:rPr>
      </w:pPr>
    </w:p>
    <w:p w14:paraId="24AA143C" w14:textId="4DF8E396" w:rsidR="009817BA" w:rsidRPr="0032100C" w:rsidRDefault="0032100C" w:rsidP="0032100C">
      <w:pPr>
        <w:tabs>
          <w:tab w:val="left" w:pos="440"/>
          <w:tab w:val="left" w:pos="4466"/>
        </w:tabs>
        <w:adjustRightInd/>
        <w:spacing w:line="480" w:lineRule="auto"/>
        <w:jc w:val="both"/>
        <w:rPr>
          <w:sz w:val="28"/>
          <w:szCs w:val="28"/>
        </w:rPr>
      </w:pPr>
      <w:r>
        <w:rPr>
          <w:sz w:val="28"/>
          <w:szCs w:val="28"/>
        </w:rPr>
        <w:tab/>
      </w:r>
      <w:r w:rsidR="009817BA" w:rsidRPr="0032100C">
        <w:rPr>
          <w:sz w:val="28"/>
          <w:szCs w:val="28"/>
        </w:rPr>
        <w:t>You have heard the testimony</w:t>
      </w:r>
      <w:r w:rsidR="009817BA" w:rsidRPr="0032100C">
        <w:rPr>
          <w:spacing w:val="-11"/>
          <w:sz w:val="28"/>
          <w:szCs w:val="28"/>
        </w:rPr>
        <w:t xml:space="preserve"> </w:t>
      </w:r>
      <w:r w:rsidR="009817BA" w:rsidRPr="0032100C">
        <w:rPr>
          <w:sz w:val="28"/>
          <w:szCs w:val="28"/>
        </w:rPr>
        <w:t xml:space="preserve">of </w:t>
      </w:r>
      <w:r>
        <w:rPr>
          <w:sz w:val="28"/>
          <w:szCs w:val="28"/>
        </w:rPr>
        <w:t>[NAME]</w:t>
      </w:r>
      <w:r w:rsidR="009817BA" w:rsidRPr="0032100C">
        <w:rPr>
          <w:sz w:val="28"/>
          <w:szCs w:val="28"/>
        </w:rPr>
        <w:t xml:space="preserve">, who testified as an opinion </w:t>
      </w:r>
      <w:r w:rsidR="009817BA" w:rsidRPr="0032100C">
        <w:rPr>
          <w:spacing w:val="-2"/>
          <w:sz w:val="28"/>
          <w:szCs w:val="28"/>
        </w:rPr>
        <w:t>witness.</w:t>
      </w:r>
    </w:p>
    <w:p w14:paraId="742CC654" w14:textId="68FA8D45" w:rsidR="009817BA" w:rsidRPr="0032100C" w:rsidRDefault="0032100C" w:rsidP="00D0286D">
      <w:pPr>
        <w:tabs>
          <w:tab w:val="left" w:pos="440"/>
          <w:tab w:val="left" w:pos="3852"/>
        </w:tabs>
        <w:adjustRightInd/>
        <w:spacing w:line="480" w:lineRule="auto"/>
        <w:jc w:val="both"/>
        <w:rPr>
          <w:sz w:val="28"/>
          <w:szCs w:val="28"/>
        </w:rPr>
      </w:pPr>
      <w:r>
        <w:rPr>
          <w:sz w:val="28"/>
          <w:szCs w:val="28"/>
        </w:rPr>
        <w:tab/>
      </w:r>
      <w:r w:rsidR="009817BA" w:rsidRPr="0032100C">
        <w:rPr>
          <w:sz w:val="28"/>
          <w:szCs w:val="28"/>
        </w:rPr>
        <w:t>You do not have to accept</w:t>
      </w:r>
      <w:r w:rsidR="00C4594A" w:rsidRPr="0032100C">
        <w:rPr>
          <w:sz w:val="28"/>
          <w:szCs w:val="28"/>
        </w:rPr>
        <w:t xml:space="preserve"> </w:t>
      </w:r>
      <w:r>
        <w:rPr>
          <w:sz w:val="28"/>
          <w:szCs w:val="28"/>
        </w:rPr>
        <w:t>[NAME’S]</w:t>
      </w:r>
      <w:r w:rsidR="009817BA" w:rsidRPr="0032100C">
        <w:rPr>
          <w:spacing w:val="-4"/>
          <w:sz w:val="28"/>
          <w:szCs w:val="28"/>
        </w:rPr>
        <w:t xml:space="preserve"> </w:t>
      </w:r>
      <w:r w:rsidR="009817BA" w:rsidRPr="0032100C">
        <w:rPr>
          <w:sz w:val="28"/>
          <w:szCs w:val="28"/>
        </w:rPr>
        <w:t>opinion.</w:t>
      </w:r>
      <w:r w:rsidR="009817BA" w:rsidRPr="0032100C">
        <w:rPr>
          <w:spacing w:val="40"/>
          <w:sz w:val="28"/>
          <w:szCs w:val="28"/>
        </w:rPr>
        <w:t xml:space="preserve"> </w:t>
      </w:r>
      <w:r w:rsidR="009817BA" w:rsidRPr="0032100C">
        <w:rPr>
          <w:sz w:val="28"/>
          <w:szCs w:val="28"/>
        </w:rPr>
        <w:t>In</w:t>
      </w:r>
      <w:r w:rsidR="009817BA" w:rsidRPr="0032100C">
        <w:rPr>
          <w:spacing w:val="-4"/>
          <w:sz w:val="28"/>
          <w:szCs w:val="28"/>
        </w:rPr>
        <w:t xml:space="preserve"> </w:t>
      </w:r>
      <w:r w:rsidR="009817BA" w:rsidRPr="0032100C">
        <w:rPr>
          <w:sz w:val="28"/>
          <w:szCs w:val="28"/>
        </w:rPr>
        <w:t>deciding</w:t>
      </w:r>
      <w:r w:rsidR="009817BA" w:rsidRPr="0032100C">
        <w:rPr>
          <w:spacing w:val="-8"/>
          <w:sz w:val="28"/>
          <w:szCs w:val="28"/>
        </w:rPr>
        <w:t xml:space="preserve"> </w:t>
      </w:r>
      <w:r w:rsidR="009817BA" w:rsidRPr="0032100C">
        <w:rPr>
          <w:sz w:val="28"/>
          <w:szCs w:val="28"/>
        </w:rPr>
        <w:t>how</w:t>
      </w:r>
      <w:r w:rsidR="009817BA" w:rsidRPr="0032100C">
        <w:rPr>
          <w:spacing w:val="-4"/>
          <w:sz w:val="28"/>
          <w:szCs w:val="28"/>
        </w:rPr>
        <w:t xml:space="preserve"> </w:t>
      </w:r>
      <w:r w:rsidR="009817BA" w:rsidRPr="0032100C">
        <w:rPr>
          <w:sz w:val="28"/>
          <w:szCs w:val="28"/>
        </w:rPr>
        <w:t>much</w:t>
      </w:r>
      <w:r w:rsidR="009817BA" w:rsidRPr="0032100C">
        <w:rPr>
          <w:spacing w:val="-4"/>
          <w:sz w:val="28"/>
          <w:szCs w:val="28"/>
        </w:rPr>
        <w:t xml:space="preserve"> </w:t>
      </w:r>
      <w:r w:rsidR="009817BA" w:rsidRPr="0032100C">
        <w:rPr>
          <w:sz w:val="28"/>
          <w:szCs w:val="28"/>
        </w:rPr>
        <w:t>weight</w:t>
      </w:r>
      <w:r w:rsidR="009817BA" w:rsidRPr="0032100C">
        <w:rPr>
          <w:spacing w:val="-4"/>
          <w:sz w:val="28"/>
          <w:szCs w:val="28"/>
        </w:rPr>
        <w:t xml:space="preserve"> </w:t>
      </w:r>
      <w:r w:rsidR="009817BA" w:rsidRPr="0032100C">
        <w:rPr>
          <w:sz w:val="28"/>
          <w:szCs w:val="28"/>
        </w:rPr>
        <w:t>to</w:t>
      </w:r>
      <w:r w:rsidR="009817BA" w:rsidRPr="0032100C">
        <w:rPr>
          <w:spacing w:val="-4"/>
          <w:sz w:val="28"/>
          <w:szCs w:val="28"/>
        </w:rPr>
        <w:t xml:space="preserve"> </w:t>
      </w:r>
      <w:r w:rsidR="009817BA" w:rsidRPr="0032100C">
        <w:rPr>
          <w:sz w:val="28"/>
          <w:szCs w:val="28"/>
        </w:rPr>
        <w:t>give</w:t>
      </w:r>
      <w:r w:rsidR="009817BA" w:rsidRPr="0032100C">
        <w:rPr>
          <w:spacing w:val="-4"/>
          <w:sz w:val="28"/>
          <w:szCs w:val="28"/>
        </w:rPr>
        <w:t xml:space="preserve"> </w:t>
      </w:r>
      <w:r w:rsidR="009817BA" w:rsidRPr="0032100C">
        <w:rPr>
          <w:sz w:val="28"/>
          <w:szCs w:val="28"/>
        </w:rPr>
        <w:t>it,</w:t>
      </w:r>
      <w:r w:rsidR="009817BA" w:rsidRPr="0032100C">
        <w:rPr>
          <w:spacing w:val="-4"/>
          <w:sz w:val="28"/>
          <w:szCs w:val="28"/>
        </w:rPr>
        <w:t xml:space="preserve"> </w:t>
      </w:r>
      <w:r w:rsidR="009817BA" w:rsidRPr="0032100C">
        <w:rPr>
          <w:sz w:val="28"/>
          <w:szCs w:val="28"/>
        </w:rPr>
        <w:t>you should</w:t>
      </w:r>
      <w:r w:rsidR="009817BA" w:rsidRPr="0032100C">
        <w:rPr>
          <w:spacing w:val="-4"/>
          <w:sz w:val="28"/>
          <w:szCs w:val="28"/>
        </w:rPr>
        <w:t xml:space="preserve"> </w:t>
      </w:r>
      <w:r w:rsidR="009817BA" w:rsidRPr="0032100C">
        <w:rPr>
          <w:sz w:val="28"/>
          <w:szCs w:val="28"/>
        </w:rPr>
        <w:t>consider</w:t>
      </w:r>
      <w:r w:rsidR="009817BA" w:rsidRPr="0032100C">
        <w:rPr>
          <w:spacing w:val="-4"/>
          <w:sz w:val="28"/>
          <w:szCs w:val="28"/>
        </w:rPr>
        <w:t xml:space="preserve"> </w:t>
      </w:r>
      <w:r w:rsidR="009817BA" w:rsidRPr="0032100C">
        <w:rPr>
          <w:sz w:val="28"/>
          <w:szCs w:val="28"/>
        </w:rPr>
        <w:t>the</w:t>
      </w:r>
      <w:r w:rsidR="009817BA" w:rsidRPr="0032100C">
        <w:rPr>
          <w:spacing w:val="-4"/>
          <w:sz w:val="28"/>
          <w:szCs w:val="28"/>
        </w:rPr>
        <w:t xml:space="preserve"> </w:t>
      </w:r>
      <w:r w:rsidR="009817BA" w:rsidRPr="0032100C">
        <w:rPr>
          <w:sz w:val="28"/>
          <w:szCs w:val="28"/>
        </w:rPr>
        <w:t>witness</w:t>
      </w:r>
      <w:r w:rsidR="00D0286D">
        <w:rPr>
          <w:sz w:val="28"/>
          <w:szCs w:val="28"/>
        </w:rPr>
        <w:t>’</w:t>
      </w:r>
      <w:r w:rsidR="009817BA" w:rsidRPr="0032100C">
        <w:rPr>
          <w:sz w:val="28"/>
          <w:szCs w:val="28"/>
        </w:rPr>
        <w:t>s</w:t>
      </w:r>
      <w:r w:rsidR="009817BA" w:rsidRPr="0032100C">
        <w:rPr>
          <w:spacing w:val="-4"/>
          <w:sz w:val="28"/>
          <w:szCs w:val="28"/>
        </w:rPr>
        <w:t xml:space="preserve"> </w:t>
      </w:r>
      <w:r w:rsidR="009817BA" w:rsidRPr="0032100C">
        <w:rPr>
          <w:sz w:val="28"/>
          <w:szCs w:val="28"/>
        </w:rPr>
        <w:t>qualifications</w:t>
      </w:r>
      <w:r w:rsidR="009817BA" w:rsidRPr="0032100C">
        <w:rPr>
          <w:spacing w:val="-4"/>
          <w:sz w:val="28"/>
          <w:szCs w:val="28"/>
        </w:rPr>
        <w:t xml:space="preserve"> </w:t>
      </w:r>
      <w:r w:rsidR="009817BA" w:rsidRPr="0032100C">
        <w:rPr>
          <w:sz w:val="28"/>
          <w:szCs w:val="28"/>
        </w:rPr>
        <w:t>and</w:t>
      </w:r>
      <w:r w:rsidR="009817BA" w:rsidRPr="0032100C">
        <w:rPr>
          <w:spacing w:val="-4"/>
          <w:sz w:val="28"/>
          <w:szCs w:val="28"/>
        </w:rPr>
        <w:t xml:space="preserve"> </w:t>
      </w:r>
      <w:r w:rsidR="009817BA" w:rsidRPr="0032100C">
        <w:rPr>
          <w:sz w:val="28"/>
          <w:szCs w:val="28"/>
        </w:rPr>
        <w:t>how</w:t>
      </w:r>
      <w:r w:rsidR="009817BA" w:rsidRPr="0032100C">
        <w:rPr>
          <w:spacing w:val="-4"/>
          <w:sz w:val="28"/>
          <w:szCs w:val="28"/>
        </w:rPr>
        <w:t xml:space="preserve"> </w:t>
      </w:r>
      <w:r w:rsidR="009817BA" w:rsidRPr="0032100C">
        <w:rPr>
          <w:sz w:val="28"/>
          <w:szCs w:val="28"/>
        </w:rPr>
        <w:t>he</w:t>
      </w:r>
      <w:r w:rsidR="009817BA" w:rsidRPr="0032100C">
        <w:rPr>
          <w:spacing w:val="-4"/>
          <w:sz w:val="28"/>
          <w:szCs w:val="28"/>
        </w:rPr>
        <w:t xml:space="preserve"> </w:t>
      </w:r>
      <w:r w:rsidR="009817BA" w:rsidRPr="0032100C">
        <w:rPr>
          <w:sz w:val="28"/>
          <w:szCs w:val="28"/>
        </w:rPr>
        <w:t>reached</w:t>
      </w:r>
      <w:r w:rsidR="009817BA" w:rsidRPr="0032100C">
        <w:rPr>
          <w:spacing w:val="-4"/>
          <w:sz w:val="28"/>
          <w:szCs w:val="28"/>
        </w:rPr>
        <w:t xml:space="preserve"> </w:t>
      </w:r>
      <w:r w:rsidR="009817BA" w:rsidRPr="0032100C">
        <w:rPr>
          <w:sz w:val="28"/>
          <w:szCs w:val="28"/>
        </w:rPr>
        <w:t>his</w:t>
      </w:r>
      <w:r w:rsidR="009817BA" w:rsidRPr="0032100C">
        <w:rPr>
          <w:spacing w:val="-4"/>
          <w:sz w:val="28"/>
          <w:szCs w:val="28"/>
        </w:rPr>
        <w:t xml:space="preserve"> </w:t>
      </w:r>
      <w:r w:rsidR="009817BA" w:rsidRPr="0032100C">
        <w:rPr>
          <w:sz w:val="28"/>
          <w:szCs w:val="28"/>
        </w:rPr>
        <w:t>conclusions.</w:t>
      </w:r>
      <w:r w:rsidR="00D0286D">
        <w:rPr>
          <w:spacing w:val="40"/>
          <w:sz w:val="28"/>
          <w:szCs w:val="28"/>
        </w:rPr>
        <w:t xml:space="preserve"> </w:t>
      </w:r>
      <w:r w:rsidR="009817BA" w:rsidRPr="0032100C">
        <w:rPr>
          <w:sz w:val="28"/>
          <w:szCs w:val="28"/>
        </w:rPr>
        <w:t>Also</w:t>
      </w:r>
      <w:r w:rsidR="009817BA" w:rsidRPr="0032100C">
        <w:rPr>
          <w:spacing w:val="-4"/>
          <w:sz w:val="28"/>
          <w:szCs w:val="28"/>
        </w:rPr>
        <w:t xml:space="preserve"> </w:t>
      </w:r>
      <w:r w:rsidR="009817BA" w:rsidRPr="0032100C">
        <w:rPr>
          <w:sz w:val="28"/>
          <w:szCs w:val="28"/>
        </w:rPr>
        <w:t>consider the other factors discussed in these instructions for weighing the credibility of witnesses.</w:t>
      </w:r>
    </w:p>
    <w:p w14:paraId="3AF9E776" w14:textId="32035581" w:rsidR="009817BA" w:rsidRPr="0032100C" w:rsidRDefault="0032100C" w:rsidP="00D0286D">
      <w:pPr>
        <w:tabs>
          <w:tab w:val="left" w:pos="440"/>
        </w:tabs>
        <w:adjustRightInd/>
        <w:spacing w:line="480" w:lineRule="auto"/>
        <w:jc w:val="both"/>
        <w:rPr>
          <w:sz w:val="28"/>
          <w:szCs w:val="28"/>
        </w:rPr>
      </w:pPr>
      <w:r>
        <w:rPr>
          <w:sz w:val="28"/>
          <w:szCs w:val="28"/>
        </w:rPr>
        <w:tab/>
      </w:r>
      <w:r w:rsidR="009817BA" w:rsidRPr="0032100C">
        <w:rPr>
          <w:sz w:val="28"/>
          <w:szCs w:val="28"/>
        </w:rPr>
        <w:t>Remember</w:t>
      </w:r>
      <w:r w:rsidR="009817BA" w:rsidRPr="0032100C">
        <w:rPr>
          <w:spacing w:val="-5"/>
          <w:sz w:val="28"/>
          <w:szCs w:val="28"/>
        </w:rPr>
        <w:t xml:space="preserve"> </w:t>
      </w:r>
      <w:r w:rsidR="009817BA" w:rsidRPr="0032100C">
        <w:rPr>
          <w:sz w:val="28"/>
          <w:szCs w:val="28"/>
        </w:rPr>
        <w:t>that</w:t>
      </w:r>
      <w:r w:rsidR="009817BA" w:rsidRPr="0032100C">
        <w:rPr>
          <w:spacing w:val="-5"/>
          <w:sz w:val="28"/>
          <w:szCs w:val="28"/>
        </w:rPr>
        <w:t xml:space="preserve"> </w:t>
      </w:r>
      <w:r w:rsidR="009817BA" w:rsidRPr="0032100C">
        <w:rPr>
          <w:sz w:val="28"/>
          <w:szCs w:val="28"/>
        </w:rPr>
        <w:t>you</w:t>
      </w:r>
      <w:r w:rsidR="009817BA" w:rsidRPr="0032100C">
        <w:rPr>
          <w:spacing w:val="-5"/>
          <w:sz w:val="28"/>
          <w:szCs w:val="28"/>
        </w:rPr>
        <w:t xml:space="preserve"> </w:t>
      </w:r>
      <w:r w:rsidR="009817BA" w:rsidRPr="0032100C">
        <w:rPr>
          <w:sz w:val="28"/>
          <w:szCs w:val="28"/>
        </w:rPr>
        <w:t>alone</w:t>
      </w:r>
      <w:r w:rsidR="009817BA" w:rsidRPr="0032100C">
        <w:rPr>
          <w:spacing w:val="-5"/>
          <w:sz w:val="28"/>
          <w:szCs w:val="28"/>
        </w:rPr>
        <w:t xml:space="preserve"> </w:t>
      </w:r>
      <w:r w:rsidR="009817BA" w:rsidRPr="0032100C">
        <w:rPr>
          <w:sz w:val="28"/>
          <w:szCs w:val="28"/>
        </w:rPr>
        <w:t>decide</w:t>
      </w:r>
      <w:r w:rsidR="009817BA" w:rsidRPr="0032100C">
        <w:rPr>
          <w:spacing w:val="-5"/>
          <w:sz w:val="28"/>
          <w:szCs w:val="28"/>
        </w:rPr>
        <w:t xml:space="preserve"> </w:t>
      </w:r>
      <w:r w:rsidR="009817BA" w:rsidRPr="0032100C">
        <w:rPr>
          <w:sz w:val="28"/>
          <w:szCs w:val="28"/>
        </w:rPr>
        <w:t>how</w:t>
      </w:r>
      <w:r w:rsidR="009817BA" w:rsidRPr="0032100C">
        <w:rPr>
          <w:spacing w:val="-5"/>
          <w:sz w:val="28"/>
          <w:szCs w:val="28"/>
        </w:rPr>
        <w:t xml:space="preserve"> </w:t>
      </w:r>
      <w:r w:rsidR="009817BA" w:rsidRPr="0032100C">
        <w:rPr>
          <w:sz w:val="28"/>
          <w:szCs w:val="28"/>
        </w:rPr>
        <w:t>much</w:t>
      </w:r>
      <w:r w:rsidR="009817BA" w:rsidRPr="0032100C">
        <w:rPr>
          <w:spacing w:val="-5"/>
          <w:sz w:val="28"/>
          <w:szCs w:val="28"/>
        </w:rPr>
        <w:t xml:space="preserve"> </w:t>
      </w:r>
      <w:r w:rsidR="009817BA" w:rsidRPr="0032100C">
        <w:rPr>
          <w:sz w:val="28"/>
          <w:szCs w:val="28"/>
        </w:rPr>
        <w:t>of</w:t>
      </w:r>
      <w:r w:rsidR="009817BA" w:rsidRPr="0032100C">
        <w:rPr>
          <w:spacing w:val="-5"/>
          <w:sz w:val="28"/>
          <w:szCs w:val="28"/>
        </w:rPr>
        <w:t xml:space="preserve"> </w:t>
      </w:r>
      <w:r w:rsidR="009817BA" w:rsidRPr="0032100C">
        <w:rPr>
          <w:sz w:val="28"/>
          <w:szCs w:val="28"/>
        </w:rPr>
        <w:t>a</w:t>
      </w:r>
      <w:r w:rsidR="009817BA" w:rsidRPr="0032100C">
        <w:rPr>
          <w:spacing w:val="-5"/>
          <w:sz w:val="28"/>
          <w:szCs w:val="28"/>
        </w:rPr>
        <w:t xml:space="preserve"> </w:t>
      </w:r>
      <w:r w:rsidR="009817BA" w:rsidRPr="0032100C">
        <w:rPr>
          <w:sz w:val="28"/>
          <w:szCs w:val="28"/>
        </w:rPr>
        <w:t>witness</w:t>
      </w:r>
      <w:r w:rsidR="00D0286D">
        <w:rPr>
          <w:sz w:val="28"/>
          <w:szCs w:val="28"/>
        </w:rPr>
        <w:t>’</w:t>
      </w:r>
      <w:r w:rsidR="009817BA" w:rsidRPr="0032100C">
        <w:rPr>
          <w:sz w:val="28"/>
          <w:szCs w:val="28"/>
        </w:rPr>
        <w:t>s</w:t>
      </w:r>
      <w:r w:rsidR="009817BA" w:rsidRPr="0032100C">
        <w:rPr>
          <w:spacing w:val="-5"/>
          <w:sz w:val="28"/>
          <w:szCs w:val="28"/>
        </w:rPr>
        <w:t xml:space="preserve"> </w:t>
      </w:r>
      <w:r w:rsidR="009817BA" w:rsidRPr="0032100C">
        <w:rPr>
          <w:sz w:val="28"/>
          <w:szCs w:val="28"/>
        </w:rPr>
        <w:t>testimony</w:t>
      </w:r>
      <w:r w:rsidR="009817BA" w:rsidRPr="0032100C">
        <w:rPr>
          <w:spacing w:val="-10"/>
          <w:sz w:val="28"/>
          <w:szCs w:val="28"/>
        </w:rPr>
        <w:t xml:space="preserve"> </w:t>
      </w:r>
      <w:proofErr w:type="gramStart"/>
      <w:r w:rsidR="009817BA" w:rsidRPr="0032100C">
        <w:rPr>
          <w:sz w:val="28"/>
          <w:szCs w:val="28"/>
        </w:rPr>
        <w:t>to</w:t>
      </w:r>
      <w:proofErr w:type="gramEnd"/>
      <w:r w:rsidR="009817BA" w:rsidRPr="0032100C">
        <w:rPr>
          <w:spacing w:val="-5"/>
          <w:sz w:val="28"/>
          <w:szCs w:val="28"/>
        </w:rPr>
        <w:t xml:space="preserve"> </w:t>
      </w:r>
      <w:r w:rsidR="009817BA" w:rsidRPr="0032100C">
        <w:rPr>
          <w:sz w:val="28"/>
          <w:szCs w:val="28"/>
        </w:rPr>
        <w:t>believe,</w:t>
      </w:r>
      <w:r w:rsidR="009817BA" w:rsidRPr="0032100C">
        <w:rPr>
          <w:spacing w:val="-5"/>
          <w:sz w:val="28"/>
          <w:szCs w:val="28"/>
        </w:rPr>
        <w:t xml:space="preserve"> </w:t>
      </w:r>
      <w:r w:rsidR="009817BA" w:rsidRPr="0032100C">
        <w:rPr>
          <w:sz w:val="28"/>
          <w:szCs w:val="28"/>
        </w:rPr>
        <w:t>and</w:t>
      </w:r>
      <w:r w:rsidR="009817BA" w:rsidRPr="0032100C">
        <w:rPr>
          <w:spacing w:val="-5"/>
          <w:sz w:val="28"/>
          <w:szCs w:val="28"/>
        </w:rPr>
        <w:t xml:space="preserve"> </w:t>
      </w:r>
      <w:r w:rsidR="009817BA" w:rsidRPr="0032100C">
        <w:rPr>
          <w:sz w:val="28"/>
          <w:szCs w:val="28"/>
        </w:rPr>
        <w:t>how much weight it deserves.</w:t>
      </w:r>
    </w:p>
    <w:p w14:paraId="1264090D" w14:textId="77777777" w:rsidR="009817BA" w:rsidRDefault="009817BA" w:rsidP="005914D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1D7D1DBD" w14:textId="77777777" w:rsidR="009817BA" w:rsidRDefault="009817BA" w:rsidP="005914D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38F4FE37" w14:textId="77777777" w:rsidR="009817BA" w:rsidRDefault="009817BA" w:rsidP="005914D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2B5AE765" w14:textId="77777777" w:rsidR="009817BA" w:rsidRDefault="009817BA" w:rsidP="005914D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1B64A0AB" w14:textId="77777777" w:rsidR="009817BA" w:rsidRDefault="009817BA" w:rsidP="005914D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554CBD33" w14:textId="77777777" w:rsidR="009817BA" w:rsidRDefault="009817BA" w:rsidP="005914D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22BBF3C9" w14:textId="77777777" w:rsidR="009817BA" w:rsidRDefault="009817BA" w:rsidP="005914D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1FEB552E" w14:textId="4CD4D2F9" w:rsidR="009817BA" w:rsidRDefault="009817BA" w:rsidP="009817BA">
      <w:pPr>
        <w:widowControl/>
        <w:autoSpaceDE/>
        <w:autoSpaceDN/>
        <w:adjustRightInd/>
        <w:rPr>
          <w:rFonts w:ascii="Times New Roman Bold" w:eastAsiaTheme="minorEastAsia" w:hAnsi="Times New Roman Bold"/>
          <w:b/>
          <w:bCs/>
          <w:caps/>
          <w:sz w:val="28"/>
          <w:szCs w:val="28"/>
          <w:u w:val="single"/>
        </w:rPr>
      </w:pPr>
    </w:p>
    <w:p w14:paraId="15BE5048" w14:textId="77777777" w:rsidR="009817BA" w:rsidRDefault="009817BA" w:rsidP="005914D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322897FE" w14:textId="77777777" w:rsidR="009817BA" w:rsidRDefault="009817BA">
      <w:pPr>
        <w:widowControl/>
        <w:autoSpaceDE/>
        <w:autoSpaceDN/>
        <w:adjustRightInd/>
        <w:rPr>
          <w:rFonts w:ascii="Times New Roman Bold" w:eastAsiaTheme="minorEastAsia" w:hAnsi="Times New Roman Bold"/>
          <w:b/>
          <w:bCs/>
          <w:caps/>
          <w:sz w:val="28"/>
          <w:szCs w:val="28"/>
          <w:u w:val="single"/>
        </w:rPr>
      </w:pPr>
      <w:r>
        <w:rPr>
          <w:rFonts w:ascii="Times New Roman Bold" w:eastAsiaTheme="minorEastAsia" w:hAnsi="Times New Roman Bold"/>
          <w:b/>
          <w:bCs/>
          <w:caps/>
          <w:sz w:val="28"/>
          <w:szCs w:val="28"/>
          <w:u w:val="single"/>
        </w:rPr>
        <w:br w:type="page"/>
      </w:r>
    </w:p>
    <w:p w14:paraId="6574A6B1" w14:textId="15FBCDE9" w:rsidR="005914D7" w:rsidRPr="0024760F" w:rsidRDefault="005914D7" w:rsidP="005914D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highlight w:val="yellow"/>
        </w:rPr>
      </w:pPr>
      <w:r w:rsidRPr="00B56A23">
        <w:rPr>
          <w:rFonts w:ascii="Times New Roman Bold" w:eastAsiaTheme="minorEastAsia" w:hAnsi="Times New Roman Bold"/>
          <w:b/>
          <w:bCs/>
          <w:caps/>
          <w:sz w:val="28"/>
          <w:szCs w:val="28"/>
          <w:u w:val="single"/>
        </w:rPr>
        <w:lastRenderedPageBreak/>
        <w:t>Lawyer</w:t>
      </w:r>
      <w:r>
        <w:rPr>
          <w:rFonts w:ascii="Times New Roman Bold" w:eastAsiaTheme="minorEastAsia" w:hAnsi="Times New Roman Bold"/>
          <w:b/>
          <w:bCs/>
          <w:caps/>
          <w:sz w:val="28"/>
          <w:szCs w:val="28"/>
          <w:u w:val="single"/>
        </w:rPr>
        <w:t>s’ o</w:t>
      </w:r>
      <w:r w:rsidRPr="00B56A23">
        <w:rPr>
          <w:rFonts w:ascii="Times New Roman Bold" w:eastAsiaTheme="minorEastAsia" w:hAnsi="Times New Roman Bold"/>
          <w:b/>
          <w:bCs/>
          <w:caps/>
          <w:sz w:val="28"/>
          <w:szCs w:val="28"/>
          <w:u w:val="single"/>
        </w:rPr>
        <w:t>bjections</w:t>
      </w:r>
      <w:r w:rsidRPr="00CA483D">
        <w:rPr>
          <w:rStyle w:val="FootnoteReference"/>
          <w:sz w:val="28"/>
          <w:szCs w:val="28"/>
          <w:vertAlign w:val="superscript"/>
        </w:rPr>
        <w:footnoteReference w:id="13"/>
      </w:r>
    </w:p>
    <w:p w14:paraId="472BD34E" w14:textId="77777777" w:rsidR="005914D7" w:rsidRPr="002F5336" w:rsidRDefault="005914D7" w:rsidP="005914D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The lawyers for both sides objected to some of the things that were said or done during the trial. Do not hold that against either side. The lawyers have a duty to object whenever they think that something is not permitted by the rules of evidence. Those rules are designed to make sure that both sides receive a fair trial.</w:t>
      </w:r>
    </w:p>
    <w:p w14:paraId="77562C9A" w14:textId="77777777" w:rsidR="005914D7" w:rsidRPr="002F5336" w:rsidRDefault="005914D7" w:rsidP="005914D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sectPr w:rsidR="005914D7" w:rsidRPr="002F5336">
          <w:footerReference w:type="default" r:id="rId9"/>
          <w:type w:val="continuous"/>
          <w:pgSz w:w="12240" w:h="15840"/>
          <w:pgMar w:top="1440" w:right="1440" w:bottom="1440" w:left="1440" w:header="1440" w:footer="1440" w:gutter="0"/>
          <w:cols w:space="720"/>
          <w:noEndnote/>
        </w:sectPr>
      </w:pPr>
    </w:p>
    <w:p w14:paraId="3FFA04E9" w14:textId="77777777" w:rsidR="005914D7" w:rsidRPr="002F5336" w:rsidRDefault="005914D7" w:rsidP="005914D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And do not interpret my rulings on their objections as any indication of how I think the case should be decided. My rulings were based on the rules of evidence, not on how I feel about the case. Remember that your decision must be based only on the evidence that you saw and heard here in court.</w:t>
      </w:r>
    </w:p>
    <w:p w14:paraId="0A20D4AC" w14:textId="48EF1343" w:rsidR="00CC3FB3" w:rsidRPr="002F5336" w:rsidRDefault="00CC3FB3" w:rsidP="00A315EE">
      <w:pPr>
        <w:spacing w:line="480" w:lineRule="auto"/>
        <w:jc w:val="both"/>
        <w:rPr>
          <w:sz w:val="28"/>
          <w:szCs w:val="28"/>
        </w:rPr>
      </w:pPr>
    </w:p>
    <w:p w14:paraId="16C2E003" w14:textId="4D18916E" w:rsidR="001B4A21" w:rsidRPr="002F5336" w:rsidRDefault="001B4A21" w:rsidP="00A315EE">
      <w:pPr>
        <w:spacing w:line="480" w:lineRule="auto"/>
        <w:jc w:val="both"/>
        <w:rPr>
          <w:sz w:val="28"/>
          <w:szCs w:val="28"/>
        </w:rPr>
      </w:pPr>
    </w:p>
    <w:p w14:paraId="42900798" w14:textId="77777777" w:rsidR="001B4A21" w:rsidRPr="002F5336" w:rsidRDefault="001B4A21" w:rsidP="00A315EE">
      <w:pPr>
        <w:spacing w:line="480" w:lineRule="auto"/>
        <w:jc w:val="both"/>
        <w:rPr>
          <w:sz w:val="28"/>
          <w:szCs w:val="28"/>
        </w:rPr>
      </w:pPr>
    </w:p>
    <w:p w14:paraId="40C8E693" w14:textId="76427396" w:rsidR="005914D7" w:rsidRPr="002F5336" w:rsidRDefault="00982E2F" w:rsidP="00A315EE">
      <w:pPr>
        <w:widowControl/>
        <w:autoSpaceDE/>
        <w:autoSpaceDN/>
        <w:adjustRightInd/>
        <w:spacing w:line="480" w:lineRule="auto"/>
        <w:rPr>
          <w:b/>
          <w:sz w:val="28"/>
          <w:szCs w:val="28"/>
        </w:rPr>
      </w:pPr>
      <w:r w:rsidRPr="002F5336">
        <w:rPr>
          <w:b/>
          <w:sz w:val="28"/>
          <w:szCs w:val="28"/>
        </w:rPr>
        <w:br w:type="page"/>
      </w:r>
    </w:p>
    <w:p w14:paraId="153ACA32" w14:textId="77777777" w:rsidR="007E4DDF" w:rsidRDefault="007E4DDF" w:rsidP="00106CEC">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bookmarkStart w:id="1" w:name="_Hlk143516050"/>
    </w:p>
    <w:p w14:paraId="79DF1387" w14:textId="77777777" w:rsidR="007E4DDF" w:rsidRDefault="007E4DDF" w:rsidP="00106CEC">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7100F4AF" w14:textId="77777777" w:rsidR="007E4DDF" w:rsidRDefault="007E4DDF" w:rsidP="00106CEC">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0993E232" w14:textId="77777777" w:rsidR="007E4DDF" w:rsidRDefault="007E4DDF" w:rsidP="00106CEC">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447DA44E" w14:textId="77777777" w:rsidR="007E4DDF" w:rsidRDefault="007E4DDF" w:rsidP="00106CEC">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6AB96821" w14:textId="6A7A0EDB" w:rsidR="007E4DDF" w:rsidRPr="008A25B0" w:rsidRDefault="009817BA" w:rsidP="009817BA">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center"/>
        <w:rPr>
          <w:rFonts w:ascii="Times New Roman Bold" w:eastAsiaTheme="minorEastAsia" w:hAnsi="Times New Roman Bold"/>
          <w:b/>
          <w:bCs/>
          <w:i/>
          <w:iCs/>
          <w:sz w:val="32"/>
          <w:szCs w:val="32"/>
        </w:rPr>
      </w:pPr>
      <w:r w:rsidRPr="008A25B0">
        <w:rPr>
          <w:rFonts w:ascii="Times New Roman Bold" w:eastAsiaTheme="minorEastAsia" w:hAnsi="Times New Roman Bold"/>
          <w:b/>
          <w:bCs/>
          <w:i/>
          <w:iCs/>
          <w:caps/>
          <w:sz w:val="32"/>
          <w:szCs w:val="32"/>
        </w:rPr>
        <w:t>S</w:t>
      </w:r>
      <w:r w:rsidRPr="008A25B0">
        <w:rPr>
          <w:rFonts w:ascii="Times New Roman Bold" w:eastAsiaTheme="minorEastAsia" w:hAnsi="Times New Roman Bold"/>
          <w:b/>
          <w:bCs/>
          <w:i/>
          <w:iCs/>
          <w:sz w:val="32"/>
          <w:szCs w:val="32"/>
        </w:rPr>
        <w:t>ection Three: Substantive Law Instructions / Defin</w:t>
      </w:r>
      <w:r w:rsidR="0032100C">
        <w:rPr>
          <w:rFonts w:ascii="Times New Roman Bold" w:eastAsiaTheme="minorEastAsia" w:hAnsi="Times New Roman Bold"/>
          <w:b/>
          <w:bCs/>
          <w:i/>
          <w:iCs/>
          <w:sz w:val="32"/>
          <w:szCs w:val="32"/>
        </w:rPr>
        <w:t xml:space="preserve">ition of </w:t>
      </w:r>
      <w:r w:rsidRPr="008A25B0">
        <w:rPr>
          <w:rFonts w:ascii="Times New Roman Bold" w:eastAsiaTheme="minorEastAsia" w:hAnsi="Times New Roman Bold"/>
          <w:b/>
          <w:bCs/>
          <w:i/>
          <w:iCs/>
          <w:sz w:val="32"/>
          <w:szCs w:val="32"/>
        </w:rPr>
        <w:t>Claims</w:t>
      </w:r>
    </w:p>
    <w:p w14:paraId="5DDA52C0" w14:textId="77777777" w:rsidR="007E4DDF" w:rsidRDefault="007E4DDF" w:rsidP="00106CEC">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35ADC20F" w14:textId="77777777" w:rsidR="007E4DDF" w:rsidRDefault="007E4DDF" w:rsidP="00106CEC">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59D74535" w14:textId="77777777" w:rsidR="007E4DDF" w:rsidRDefault="007E4DDF" w:rsidP="00106CEC">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7CFAFC43" w14:textId="77777777" w:rsidR="007E4DDF" w:rsidRDefault="007E4DDF">
      <w:pPr>
        <w:widowControl/>
        <w:autoSpaceDE/>
        <w:autoSpaceDN/>
        <w:adjustRightInd/>
        <w:rPr>
          <w:rFonts w:ascii="Times New Roman Bold" w:eastAsiaTheme="minorEastAsia" w:hAnsi="Times New Roman Bold"/>
          <w:b/>
          <w:bCs/>
          <w:caps/>
          <w:sz w:val="28"/>
          <w:szCs w:val="28"/>
          <w:u w:val="single"/>
        </w:rPr>
      </w:pPr>
      <w:r>
        <w:rPr>
          <w:rFonts w:ascii="Times New Roman Bold" w:eastAsiaTheme="minorEastAsia" w:hAnsi="Times New Roman Bold"/>
          <w:b/>
          <w:bCs/>
          <w:caps/>
          <w:sz w:val="28"/>
          <w:szCs w:val="28"/>
          <w:u w:val="single"/>
        </w:rPr>
        <w:br w:type="page"/>
      </w:r>
    </w:p>
    <w:p w14:paraId="1FFDFD34" w14:textId="3286EB3B" w:rsidR="00106CEC" w:rsidRPr="00B56A23" w:rsidRDefault="00106CEC" w:rsidP="00106CEC">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caps/>
          <w:sz w:val="28"/>
          <w:szCs w:val="28"/>
        </w:rPr>
      </w:pPr>
      <w:r w:rsidRPr="00B56A23">
        <w:rPr>
          <w:rFonts w:ascii="Times New Roman Bold" w:eastAsiaTheme="minorEastAsia" w:hAnsi="Times New Roman Bold"/>
          <w:b/>
          <w:bCs/>
          <w:caps/>
          <w:sz w:val="28"/>
          <w:szCs w:val="28"/>
          <w:u w:val="single"/>
        </w:rPr>
        <w:lastRenderedPageBreak/>
        <w:t>Definition of the Claims at Issue</w:t>
      </w:r>
      <w:r w:rsidRPr="00B56A23">
        <w:rPr>
          <w:rFonts w:ascii="Times New Roman Bold" w:eastAsiaTheme="minorEastAsia" w:hAnsi="Times New Roman Bold"/>
          <w:bCs/>
          <w:caps/>
          <w:sz w:val="28"/>
          <w:szCs w:val="28"/>
        </w:rPr>
        <w:t xml:space="preserve"> </w:t>
      </w:r>
    </w:p>
    <w:p w14:paraId="1CF07AC8" w14:textId="3A25627B" w:rsidR="00982E2F" w:rsidRDefault="00106CEC" w:rsidP="00CB0EF3">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That concludes the part of my instructions explaining your duties and the general rules that apply in every civil case. I will now explain the </w:t>
      </w:r>
      <w:r w:rsidR="00DF668D">
        <w:rPr>
          <w:rFonts w:eastAsiaTheme="minorEastAsia"/>
          <w:sz w:val="28"/>
          <w:szCs w:val="28"/>
        </w:rPr>
        <w:t>elements of Plaintiff’s claims against the Defendant.</w:t>
      </w:r>
    </w:p>
    <w:p w14:paraId="3B832652" w14:textId="3161F9B9" w:rsidR="008F46D5" w:rsidRDefault="008F46D5">
      <w:pPr>
        <w:widowControl/>
        <w:autoSpaceDE/>
        <w:autoSpaceDN/>
        <w:adjustRightInd/>
        <w:rPr>
          <w:rFonts w:eastAsiaTheme="minorEastAsia"/>
          <w:sz w:val="28"/>
          <w:szCs w:val="28"/>
        </w:rPr>
      </w:pPr>
      <w:r>
        <w:rPr>
          <w:rFonts w:eastAsiaTheme="minorEastAsia"/>
          <w:sz w:val="28"/>
          <w:szCs w:val="28"/>
        </w:rPr>
        <w:br w:type="page"/>
      </w:r>
    </w:p>
    <w:p w14:paraId="16B5F132" w14:textId="6A11D43C" w:rsidR="008F46D5" w:rsidRDefault="00D86D17" w:rsidP="00CB0EF3">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b/>
          <w:bCs/>
          <w:sz w:val="28"/>
          <w:szCs w:val="28"/>
          <w:u w:val="single"/>
        </w:rPr>
      </w:pPr>
      <w:r>
        <w:rPr>
          <w:rFonts w:eastAsiaTheme="minorEastAsia"/>
          <w:b/>
          <w:bCs/>
          <w:sz w:val="28"/>
          <w:szCs w:val="28"/>
          <w:u w:val="single"/>
        </w:rPr>
        <w:lastRenderedPageBreak/>
        <w:t>INTRODUCTION</w:t>
      </w:r>
      <w:r w:rsidR="008F7047" w:rsidRPr="008F7047">
        <w:rPr>
          <w:rStyle w:val="FootnoteReference"/>
          <w:rFonts w:eastAsiaTheme="minorEastAsia"/>
          <w:sz w:val="28"/>
          <w:szCs w:val="28"/>
          <w:vertAlign w:val="superscript"/>
        </w:rPr>
        <w:footnoteReference w:id="14"/>
      </w:r>
    </w:p>
    <w:p w14:paraId="6F70318A" w14:textId="3E8ECC10" w:rsidR="009817BA" w:rsidRDefault="009817BA" w:rsidP="00CB0EF3">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i/>
          <w:iCs/>
          <w:sz w:val="28"/>
          <w:szCs w:val="28"/>
        </w:rPr>
      </w:pPr>
      <w:r w:rsidRPr="0032100C">
        <w:rPr>
          <w:rFonts w:eastAsiaTheme="minorEastAsia"/>
          <w:i/>
          <w:iCs/>
          <w:sz w:val="28"/>
          <w:szCs w:val="28"/>
          <w:u w:val="single"/>
        </w:rPr>
        <w:t>Briefly</w:t>
      </w:r>
      <w:r>
        <w:rPr>
          <w:rFonts w:eastAsiaTheme="minorEastAsia"/>
          <w:i/>
          <w:iCs/>
          <w:sz w:val="28"/>
          <w:szCs w:val="28"/>
        </w:rPr>
        <w:t xml:space="preserve"> state claims, counterclaims, parties. </w:t>
      </w:r>
      <w:r w:rsidR="0032100C">
        <w:rPr>
          <w:rFonts w:eastAsiaTheme="minorEastAsia"/>
          <w:i/>
          <w:iCs/>
          <w:sz w:val="28"/>
          <w:szCs w:val="28"/>
        </w:rPr>
        <w:t>Note</w:t>
      </w:r>
      <w:r>
        <w:rPr>
          <w:rFonts w:eastAsiaTheme="minorEastAsia"/>
          <w:i/>
          <w:iCs/>
          <w:sz w:val="28"/>
          <w:szCs w:val="28"/>
        </w:rPr>
        <w:t xml:space="preserve"> if Def</w:t>
      </w:r>
      <w:r w:rsidR="0032100C">
        <w:rPr>
          <w:rFonts w:eastAsiaTheme="minorEastAsia"/>
          <w:i/>
          <w:iCs/>
          <w:sz w:val="28"/>
          <w:szCs w:val="28"/>
        </w:rPr>
        <w:t>endant</w:t>
      </w:r>
      <w:r>
        <w:rPr>
          <w:rFonts w:eastAsiaTheme="minorEastAsia"/>
          <w:i/>
          <w:iCs/>
          <w:sz w:val="28"/>
          <w:szCs w:val="28"/>
        </w:rPr>
        <w:t xml:space="preserve"> has burden </w:t>
      </w:r>
      <w:r w:rsidR="0032100C">
        <w:rPr>
          <w:rFonts w:eastAsiaTheme="minorEastAsia"/>
          <w:i/>
          <w:iCs/>
          <w:sz w:val="28"/>
          <w:szCs w:val="28"/>
        </w:rPr>
        <w:t>of proof as to certain claims, defenses</w:t>
      </w:r>
      <w:r w:rsidR="008F7047">
        <w:rPr>
          <w:rFonts w:eastAsiaTheme="minorEastAsia"/>
          <w:i/>
          <w:iCs/>
          <w:sz w:val="28"/>
          <w:szCs w:val="28"/>
        </w:rPr>
        <w:t xml:space="preserve">. </w:t>
      </w:r>
    </w:p>
    <w:p w14:paraId="01E9C9FF" w14:textId="77777777" w:rsidR="0032100C" w:rsidRDefault="0032100C" w:rsidP="0032100C">
      <w:pPr>
        <w:widowControl/>
        <w:autoSpaceDE/>
        <w:autoSpaceDN/>
        <w:adjustRightInd/>
        <w:spacing w:line="480" w:lineRule="auto"/>
        <w:rPr>
          <w:rFonts w:eastAsiaTheme="minorEastAsia"/>
          <w:sz w:val="28"/>
          <w:szCs w:val="28"/>
        </w:rPr>
      </w:pPr>
    </w:p>
    <w:p w14:paraId="05B03A6F" w14:textId="00F6E30E" w:rsidR="00D86D17" w:rsidRDefault="0032100C" w:rsidP="00EE59CF">
      <w:pPr>
        <w:widowControl/>
        <w:autoSpaceDE/>
        <w:autoSpaceDN/>
        <w:adjustRightInd/>
        <w:spacing w:line="480" w:lineRule="auto"/>
        <w:jc w:val="both"/>
        <w:rPr>
          <w:rFonts w:eastAsiaTheme="minorEastAsia"/>
          <w:sz w:val="28"/>
          <w:szCs w:val="28"/>
        </w:rPr>
      </w:pPr>
      <w:r>
        <w:rPr>
          <w:rFonts w:eastAsiaTheme="minorEastAsia"/>
          <w:sz w:val="28"/>
          <w:szCs w:val="28"/>
        </w:rPr>
        <w:t xml:space="preserve">Ex: </w:t>
      </w:r>
      <w:r w:rsidRPr="0032100C">
        <w:rPr>
          <w:rFonts w:eastAsiaTheme="minorEastAsia"/>
          <w:sz w:val="28"/>
          <w:szCs w:val="28"/>
        </w:rPr>
        <w:t xml:space="preserve">[Plaintiff] is suing under Section </w:t>
      </w:r>
      <w:proofErr w:type="gramStart"/>
      <w:r w:rsidRPr="0032100C">
        <w:rPr>
          <w:rFonts w:eastAsiaTheme="minorEastAsia"/>
          <w:sz w:val="28"/>
          <w:szCs w:val="28"/>
        </w:rPr>
        <w:t>1983,</w:t>
      </w:r>
      <w:proofErr w:type="gramEnd"/>
      <w:r w:rsidRPr="0032100C">
        <w:rPr>
          <w:rFonts w:eastAsiaTheme="minorEastAsia"/>
          <w:sz w:val="28"/>
          <w:szCs w:val="28"/>
        </w:rPr>
        <w:t xml:space="preserve"> a civil rights law passed by Congress that provides a remedy to persons who have been deprived of their federal [constitutional] [statutory] rights under color of state law.</w:t>
      </w:r>
      <w:r w:rsidRPr="0032100C">
        <w:rPr>
          <w:rStyle w:val="FootnoteReference"/>
          <w:rFonts w:eastAsiaTheme="minorEastAsia"/>
          <w:sz w:val="28"/>
          <w:szCs w:val="28"/>
          <w:vertAlign w:val="superscript"/>
        </w:rPr>
        <w:footnoteReference w:id="15"/>
      </w:r>
      <w:r w:rsidR="00D86D17">
        <w:rPr>
          <w:rFonts w:eastAsiaTheme="minorEastAsia"/>
          <w:sz w:val="28"/>
          <w:szCs w:val="28"/>
        </w:rPr>
        <w:br w:type="page"/>
      </w:r>
    </w:p>
    <w:p w14:paraId="55B4AA76" w14:textId="0016233F" w:rsidR="008F7047" w:rsidRDefault="008F7047" w:rsidP="008F7047">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b/>
          <w:bCs/>
          <w:sz w:val="28"/>
          <w:szCs w:val="28"/>
          <w:u w:val="single"/>
        </w:rPr>
      </w:pPr>
      <w:r>
        <w:rPr>
          <w:rFonts w:eastAsiaTheme="minorEastAsia"/>
          <w:b/>
          <w:bCs/>
          <w:sz w:val="28"/>
          <w:szCs w:val="28"/>
          <w:u w:val="single"/>
        </w:rPr>
        <w:lastRenderedPageBreak/>
        <w:t>[</w:t>
      </w:r>
      <w:r w:rsidR="005E04EC">
        <w:rPr>
          <w:rFonts w:eastAsiaTheme="minorEastAsia"/>
          <w:b/>
          <w:bCs/>
          <w:sz w:val="28"/>
          <w:szCs w:val="28"/>
          <w:u w:val="single"/>
        </w:rPr>
        <w:t>CAUSE OF ACTION</w:t>
      </w:r>
      <w:r>
        <w:rPr>
          <w:rFonts w:eastAsiaTheme="minorEastAsia"/>
          <w:b/>
          <w:bCs/>
          <w:sz w:val="28"/>
          <w:szCs w:val="28"/>
          <w:u w:val="single"/>
        </w:rPr>
        <w:t>]</w:t>
      </w:r>
      <w:r w:rsidRPr="008F7047">
        <w:rPr>
          <w:rStyle w:val="FootnoteReference"/>
          <w:rFonts w:eastAsiaTheme="minorEastAsia"/>
          <w:sz w:val="28"/>
          <w:szCs w:val="28"/>
          <w:vertAlign w:val="superscript"/>
        </w:rPr>
        <w:footnoteReference w:id="16"/>
      </w:r>
    </w:p>
    <w:p w14:paraId="5858ED8C" w14:textId="77777777" w:rsidR="006334F2" w:rsidRDefault="006334F2" w:rsidP="00A543E6">
      <w:pPr>
        <w:widowControl/>
        <w:autoSpaceDE/>
        <w:autoSpaceDN/>
        <w:adjustRightInd/>
        <w:jc w:val="both"/>
        <w:rPr>
          <w:rFonts w:eastAsiaTheme="minorEastAsia"/>
          <w:b/>
          <w:bCs/>
          <w:sz w:val="28"/>
          <w:szCs w:val="28"/>
          <w:u w:val="single"/>
        </w:rPr>
      </w:pPr>
    </w:p>
    <w:p w14:paraId="6BB68FB9" w14:textId="4AE1F140" w:rsidR="008F7047" w:rsidRPr="008F7047" w:rsidRDefault="008F7047" w:rsidP="00EE59CF">
      <w:pPr>
        <w:widowControl/>
        <w:autoSpaceDE/>
        <w:autoSpaceDN/>
        <w:adjustRightInd/>
        <w:jc w:val="both"/>
        <w:rPr>
          <w:rFonts w:eastAsiaTheme="minorEastAsia"/>
          <w:i/>
          <w:iCs/>
          <w:sz w:val="28"/>
          <w:szCs w:val="28"/>
        </w:rPr>
      </w:pPr>
      <w:r>
        <w:rPr>
          <w:rFonts w:eastAsiaTheme="minorEastAsia"/>
          <w:i/>
          <w:iCs/>
          <w:sz w:val="28"/>
          <w:szCs w:val="28"/>
        </w:rPr>
        <w:t xml:space="preserve">For multiple claims: After introduction to claims, above, add separate jury instruction for each claim, listing elements of claim and stating whether any elements are stipulated </w:t>
      </w:r>
      <w:proofErr w:type="gramStart"/>
      <w:r>
        <w:rPr>
          <w:rFonts w:eastAsiaTheme="minorEastAsia"/>
          <w:i/>
          <w:iCs/>
          <w:sz w:val="28"/>
          <w:szCs w:val="28"/>
        </w:rPr>
        <w:t>to</w:t>
      </w:r>
      <w:proofErr w:type="gramEnd"/>
      <w:r>
        <w:rPr>
          <w:rFonts w:eastAsiaTheme="minorEastAsia"/>
          <w:i/>
          <w:iCs/>
          <w:sz w:val="28"/>
          <w:szCs w:val="28"/>
        </w:rPr>
        <w:t>.</w:t>
      </w:r>
    </w:p>
    <w:p w14:paraId="5384DF73" w14:textId="77777777" w:rsidR="008F7047" w:rsidRDefault="008F7047" w:rsidP="009817BA">
      <w:pPr>
        <w:widowControl/>
        <w:autoSpaceDE/>
        <w:autoSpaceDN/>
        <w:adjustRightInd/>
        <w:rPr>
          <w:rFonts w:eastAsiaTheme="minorEastAsia"/>
          <w:b/>
          <w:bCs/>
          <w:sz w:val="28"/>
          <w:szCs w:val="28"/>
          <w:u w:val="single"/>
        </w:rPr>
      </w:pPr>
    </w:p>
    <w:p w14:paraId="783A81AC" w14:textId="77777777" w:rsidR="008F7047" w:rsidRDefault="008F7047">
      <w:pPr>
        <w:widowControl/>
        <w:autoSpaceDE/>
        <w:autoSpaceDN/>
        <w:adjustRightInd/>
        <w:rPr>
          <w:rFonts w:eastAsiaTheme="minorEastAsia"/>
          <w:b/>
          <w:bCs/>
          <w:sz w:val="28"/>
          <w:szCs w:val="28"/>
          <w:u w:val="single"/>
        </w:rPr>
      </w:pPr>
      <w:r>
        <w:rPr>
          <w:rFonts w:eastAsiaTheme="minorEastAsia"/>
          <w:b/>
          <w:bCs/>
          <w:sz w:val="28"/>
          <w:szCs w:val="28"/>
          <w:u w:val="single"/>
        </w:rPr>
        <w:br w:type="page"/>
      </w:r>
    </w:p>
    <w:p w14:paraId="61DBE1E2" w14:textId="2B7D1279" w:rsidR="00084896" w:rsidRDefault="00084896" w:rsidP="009817BA">
      <w:pPr>
        <w:widowControl/>
        <w:autoSpaceDE/>
        <w:autoSpaceDN/>
        <w:adjustRightInd/>
        <w:rPr>
          <w:rFonts w:eastAsiaTheme="minorEastAsia"/>
          <w:b/>
          <w:bCs/>
          <w:sz w:val="28"/>
          <w:szCs w:val="28"/>
          <w:u w:val="single"/>
        </w:rPr>
      </w:pPr>
      <w:r w:rsidRPr="00621FC8">
        <w:rPr>
          <w:rFonts w:eastAsiaTheme="minorEastAsia"/>
          <w:b/>
          <w:bCs/>
          <w:sz w:val="28"/>
          <w:szCs w:val="28"/>
          <w:u w:val="single"/>
        </w:rPr>
        <w:lastRenderedPageBreak/>
        <w:t>DAMAGES</w:t>
      </w:r>
      <w:r w:rsidRPr="008F7047">
        <w:rPr>
          <w:rStyle w:val="FootnoteReference"/>
          <w:rFonts w:eastAsiaTheme="minorEastAsia"/>
          <w:sz w:val="28"/>
          <w:szCs w:val="28"/>
          <w:vertAlign w:val="superscript"/>
        </w:rPr>
        <w:footnoteReference w:id="17"/>
      </w:r>
    </w:p>
    <w:p w14:paraId="30022369" w14:textId="77777777" w:rsidR="009817BA" w:rsidRDefault="00B36F57" w:rsidP="00621FC8">
      <w:pPr>
        <w:widowControl/>
        <w:autoSpaceDE/>
        <w:autoSpaceDN/>
        <w:adjustRightInd/>
        <w:spacing w:line="480" w:lineRule="auto"/>
        <w:jc w:val="both"/>
        <w:rPr>
          <w:rFonts w:eastAsiaTheme="minorEastAsia"/>
          <w:sz w:val="28"/>
          <w:szCs w:val="28"/>
        </w:rPr>
      </w:pPr>
      <w:r>
        <w:rPr>
          <w:rFonts w:eastAsiaTheme="minorEastAsia"/>
          <w:sz w:val="28"/>
          <w:szCs w:val="28"/>
        </w:rPr>
        <w:tab/>
      </w:r>
    </w:p>
    <w:p w14:paraId="1B4308DA" w14:textId="31464F02" w:rsidR="00B36F57" w:rsidRPr="008F7047" w:rsidRDefault="006334F2" w:rsidP="00EE59CF">
      <w:pPr>
        <w:widowControl/>
        <w:autoSpaceDE/>
        <w:autoSpaceDN/>
        <w:adjustRightInd/>
        <w:spacing w:line="480" w:lineRule="auto"/>
        <w:jc w:val="both"/>
        <w:rPr>
          <w:rFonts w:eastAsiaTheme="minorEastAsia"/>
          <w:i/>
          <w:iCs/>
          <w:sz w:val="28"/>
          <w:szCs w:val="28"/>
        </w:rPr>
      </w:pPr>
      <w:r w:rsidRPr="008F7047">
        <w:rPr>
          <w:rFonts w:eastAsiaTheme="minorEastAsia"/>
          <w:i/>
          <w:iCs/>
          <w:sz w:val="28"/>
          <w:szCs w:val="28"/>
        </w:rPr>
        <w:t>Add appropriate federal or state law instruction on damages.</w:t>
      </w:r>
      <w:r w:rsidR="00B36F57" w:rsidRPr="008F7047">
        <w:rPr>
          <w:rFonts w:eastAsiaTheme="minorEastAsia"/>
          <w:i/>
          <w:iCs/>
          <w:sz w:val="28"/>
          <w:szCs w:val="28"/>
        </w:rPr>
        <w:t xml:space="preserve"> </w:t>
      </w:r>
    </w:p>
    <w:p w14:paraId="278600A6" w14:textId="6A3802A5" w:rsidR="00CE0D9E" w:rsidRPr="005E04EC" w:rsidRDefault="00621FC8" w:rsidP="009817BA">
      <w:pPr>
        <w:widowControl/>
        <w:autoSpaceDE/>
        <w:autoSpaceDN/>
        <w:adjustRightInd/>
        <w:rPr>
          <w:b/>
          <w:sz w:val="28"/>
          <w:szCs w:val="28"/>
          <w:u w:val="single"/>
        </w:rPr>
      </w:pPr>
      <w:r>
        <w:rPr>
          <w:bCs/>
          <w:sz w:val="28"/>
          <w:szCs w:val="28"/>
        </w:rPr>
        <w:br w:type="page"/>
      </w:r>
      <w:r w:rsidR="00CE0D9E">
        <w:rPr>
          <w:b/>
          <w:sz w:val="28"/>
          <w:szCs w:val="28"/>
          <w:u w:val="single"/>
        </w:rPr>
        <w:lastRenderedPageBreak/>
        <w:t>PUNITIVE DAMAGES</w:t>
      </w:r>
      <w:r w:rsidR="00CE0D9E" w:rsidRPr="005E04EC">
        <w:rPr>
          <w:rStyle w:val="FootnoteReference"/>
          <w:bCs/>
          <w:sz w:val="28"/>
          <w:szCs w:val="28"/>
          <w:vertAlign w:val="superscript"/>
        </w:rPr>
        <w:footnoteReference w:id="18"/>
      </w:r>
    </w:p>
    <w:p w14:paraId="52DDF636" w14:textId="77777777" w:rsidR="008F7047" w:rsidRPr="009817BA" w:rsidRDefault="008F7047" w:rsidP="009817BA">
      <w:pPr>
        <w:widowControl/>
        <w:autoSpaceDE/>
        <w:autoSpaceDN/>
        <w:adjustRightInd/>
        <w:rPr>
          <w:bCs/>
          <w:sz w:val="28"/>
          <w:szCs w:val="28"/>
        </w:rPr>
      </w:pPr>
    </w:p>
    <w:p w14:paraId="2C1094AA" w14:textId="785ED0A0" w:rsidR="00BB2BAA" w:rsidRPr="008F7047" w:rsidRDefault="007E4DDF" w:rsidP="00EE59CF">
      <w:pPr>
        <w:widowControl/>
        <w:autoSpaceDE/>
        <w:autoSpaceDN/>
        <w:adjustRightInd/>
        <w:spacing w:line="480" w:lineRule="auto"/>
        <w:jc w:val="both"/>
        <w:rPr>
          <w:rFonts w:eastAsia="Calibri"/>
          <w:i/>
          <w:iCs/>
          <w:sz w:val="28"/>
          <w:szCs w:val="28"/>
        </w:rPr>
      </w:pPr>
      <w:r w:rsidRPr="008F7047">
        <w:rPr>
          <w:bCs/>
          <w:i/>
          <w:iCs/>
          <w:sz w:val="28"/>
          <w:szCs w:val="28"/>
        </w:rPr>
        <w:t xml:space="preserve">Add federal or state damages instruction </w:t>
      </w:r>
      <w:r w:rsidR="008F7047" w:rsidRPr="008F7047">
        <w:rPr>
          <w:bCs/>
          <w:i/>
          <w:iCs/>
          <w:sz w:val="28"/>
          <w:szCs w:val="28"/>
        </w:rPr>
        <w:t>as appropriate / if sought</w:t>
      </w:r>
      <w:r w:rsidRPr="008F7047">
        <w:rPr>
          <w:bCs/>
          <w:i/>
          <w:iCs/>
          <w:sz w:val="28"/>
          <w:szCs w:val="28"/>
        </w:rPr>
        <w:t>.</w:t>
      </w:r>
    </w:p>
    <w:p w14:paraId="288CFA25" w14:textId="2A3AC7D2" w:rsidR="00CB0EF3" w:rsidRPr="00D43649" w:rsidRDefault="00F437DA" w:rsidP="00BB2BAA">
      <w:pPr>
        <w:widowControl/>
        <w:autoSpaceDE/>
        <w:autoSpaceDN/>
        <w:adjustRightInd/>
        <w:spacing w:line="480" w:lineRule="auto"/>
        <w:jc w:val="both"/>
        <w:rPr>
          <w:rFonts w:eastAsiaTheme="minorEastAsia"/>
          <w:sz w:val="28"/>
          <w:szCs w:val="28"/>
        </w:rPr>
      </w:pPr>
      <w:r>
        <w:rPr>
          <w:bCs/>
          <w:sz w:val="28"/>
          <w:szCs w:val="28"/>
        </w:rPr>
        <w:br w:type="page"/>
      </w:r>
    </w:p>
    <w:bookmarkEnd w:id="1"/>
    <w:p w14:paraId="212CA516" w14:textId="77777777" w:rsidR="008A25B0" w:rsidRDefault="008A25B0" w:rsidP="009817BA">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center"/>
        <w:rPr>
          <w:rFonts w:ascii="Times New Roman Bold" w:eastAsiaTheme="minorEastAsia" w:hAnsi="Times New Roman Bold"/>
          <w:sz w:val="32"/>
          <w:szCs w:val="32"/>
        </w:rPr>
      </w:pPr>
    </w:p>
    <w:p w14:paraId="6D001941" w14:textId="77777777" w:rsidR="008A25B0" w:rsidRDefault="008A25B0" w:rsidP="009817BA">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center"/>
        <w:rPr>
          <w:rFonts w:ascii="Times New Roman Bold" w:eastAsiaTheme="minorEastAsia" w:hAnsi="Times New Roman Bold"/>
          <w:sz w:val="32"/>
          <w:szCs w:val="32"/>
        </w:rPr>
      </w:pPr>
    </w:p>
    <w:p w14:paraId="1F0E643B" w14:textId="77777777" w:rsidR="008A25B0" w:rsidRDefault="008A25B0" w:rsidP="009817BA">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center"/>
        <w:rPr>
          <w:rFonts w:ascii="Times New Roman Bold" w:eastAsiaTheme="minorEastAsia" w:hAnsi="Times New Roman Bold"/>
          <w:sz w:val="32"/>
          <w:szCs w:val="32"/>
        </w:rPr>
      </w:pPr>
    </w:p>
    <w:p w14:paraId="4725CE33" w14:textId="77777777" w:rsidR="008A25B0" w:rsidRDefault="008A25B0" w:rsidP="009817BA">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center"/>
        <w:rPr>
          <w:rFonts w:ascii="Times New Roman Bold" w:eastAsiaTheme="minorEastAsia" w:hAnsi="Times New Roman Bold"/>
          <w:sz w:val="32"/>
          <w:szCs w:val="32"/>
        </w:rPr>
      </w:pPr>
    </w:p>
    <w:p w14:paraId="7A1749F9" w14:textId="0627FD1C" w:rsidR="009817BA" w:rsidRPr="008A25B0" w:rsidRDefault="009817BA" w:rsidP="009817BA">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center"/>
        <w:rPr>
          <w:rFonts w:ascii="Times New Roman Bold" w:eastAsiaTheme="minorEastAsia" w:hAnsi="Times New Roman Bold"/>
          <w:i/>
          <w:iCs/>
          <w:sz w:val="32"/>
          <w:szCs w:val="32"/>
        </w:rPr>
      </w:pPr>
      <w:r w:rsidRPr="008A25B0">
        <w:rPr>
          <w:rFonts w:ascii="Times New Roman Bold" w:eastAsiaTheme="minorEastAsia" w:hAnsi="Times New Roman Bold"/>
          <w:i/>
          <w:iCs/>
          <w:sz w:val="32"/>
          <w:szCs w:val="32"/>
        </w:rPr>
        <w:t>Section Four: Universal Closing Instructions</w:t>
      </w:r>
    </w:p>
    <w:p w14:paraId="74C03113" w14:textId="77777777" w:rsidR="009817BA" w:rsidRDefault="009817BA"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ascii="Times New Roman Bold" w:eastAsiaTheme="minorEastAsia" w:hAnsi="Times New Roman Bold"/>
          <w:b/>
          <w:bCs/>
          <w:caps/>
          <w:sz w:val="28"/>
          <w:szCs w:val="28"/>
          <w:u w:val="single"/>
        </w:rPr>
      </w:pPr>
    </w:p>
    <w:p w14:paraId="6727D69F" w14:textId="77777777" w:rsidR="009817BA" w:rsidRDefault="009817BA">
      <w:pPr>
        <w:widowControl/>
        <w:autoSpaceDE/>
        <w:autoSpaceDN/>
        <w:adjustRightInd/>
        <w:rPr>
          <w:rFonts w:ascii="Times New Roman Bold" w:eastAsiaTheme="minorEastAsia" w:hAnsi="Times New Roman Bold"/>
          <w:b/>
          <w:bCs/>
          <w:caps/>
          <w:sz w:val="28"/>
          <w:szCs w:val="28"/>
          <w:u w:val="single"/>
        </w:rPr>
      </w:pPr>
      <w:r>
        <w:rPr>
          <w:rFonts w:ascii="Times New Roman Bold" w:eastAsiaTheme="minorEastAsia" w:hAnsi="Times New Roman Bold"/>
          <w:b/>
          <w:bCs/>
          <w:caps/>
          <w:sz w:val="28"/>
          <w:szCs w:val="28"/>
          <w:u w:val="single"/>
        </w:rPr>
        <w:br w:type="page"/>
      </w:r>
    </w:p>
    <w:p w14:paraId="04590AB2" w14:textId="0C279FBD"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B56A23">
        <w:rPr>
          <w:rFonts w:ascii="Times New Roman Bold" w:eastAsiaTheme="minorEastAsia" w:hAnsi="Times New Roman Bold"/>
          <w:b/>
          <w:bCs/>
          <w:caps/>
          <w:sz w:val="28"/>
          <w:szCs w:val="28"/>
          <w:u w:val="single"/>
        </w:rPr>
        <w:lastRenderedPageBreak/>
        <w:t>Deliberations and Verdict</w:t>
      </w:r>
      <w:r w:rsidRPr="006337FA">
        <w:rPr>
          <w:rStyle w:val="FootnoteReference"/>
          <w:sz w:val="28"/>
          <w:szCs w:val="28"/>
          <w:vertAlign w:val="superscript"/>
        </w:rPr>
        <w:footnoteReference w:id="19"/>
      </w:r>
      <w:r w:rsidRPr="006337FA">
        <w:rPr>
          <w:rFonts w:eastAsiaTheme="minorEastAsia"/>
          <w:sz w:val="28"/>
          <w:szCs w:val="28"/>
          <w:vertAlign w:val="superscript"/>
        </w:rPr>
        <w:t xml:space="preserve"> </w:t>
      </w:r>
    </w:p>
    <w:p w14:paraId="66FBF6AC" w14:textId="7777777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That concludes the part of my instructions explaining the rules for considering some of the testimony and evidence and the law that applies in this case. Now let me finish up by explaining some things about your deliberations in the jury room and your possible verdicts. </w:t>
      </w:r>
    </w:p>
    <w:p w14:paraId="6B332489" w14:textId="7777777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The first thing that you should do in the jury room is choose someone to be your foreperson. This person will help to guide your discussions and will speak </w:t>
      </w:r>
      <w:proofErr w:type="gramStart"/>
      <w:r w:rsidRPr="002F5336">
        <w:rPr>
          <w:rFonts w:eastAsiaTheme="minorEastAsia"/>
          <w:sz w:val="28"/>
          <w:szCs w:val="28"/>
        </w:rPr>
        <w:t>for</w:t>
      </w:r>
      <w:proofErr w:type="gramEnd"/>
      <w:r w:rsidRPr="002F5336">
        <w:rPr>
          <w:rFonts w:eastAsiaTheme="minorEastAsia"/>
          <w:sz w:val="28"/>
          <w:szCs w:val="28"/>
        </w:rPr>
        <w:t xml:space="preserve"> you here in court.</w:t>
      </w:r>
    </w:p>
    <w:p w14:paraId="35D57748" w14:textId="670186E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Once you start deliberating, do not talk to Ms. </w:t>
      </w:r>
      <w:r w:rsidR="0057632D" w:rsidRPr="002F5336">
        <w:rPr>
          <w:rFonts w:eastAsiaTheme="minorEastAsia"/>
          <w:sz w:val="28"/>
          <w:szCs w:val="28"/>
        </w:rPr>
        <w:t>Laster</w:t>
      </w:r>
      <w:r w:rsidRPr="002F5336">
        <w:rPr>
          <w:rFonts w:eastAsiaTheme="minorEastAsia"/>
          <w:sz w:val="28"/>
          <w:szCs w:val="28"/>
        </w:rPr>
        <w:t xml:space="preserve"> or to me, or to anyone else except each other about the case. If you have any questions or messages, you must write them down on a piece of paper, sign them, and then give them to Ms. </w:t>
      </w:r>
      <w:r w:rsidR="0057632D" w:rsidRPr="002F5336">
        <w:rPr>
          <w:rFonts w:eastAsiaTheme="minorEastAsia"/>
          <w:sz w:val="28"/>
          <w:szCs w:val="28"/>
        </w:rPr>
        <w:t>Laster</w:t>
      </w:r>
      <w:r w:rsidRPr="002F5336">
        <w:rPr>
          <w:rFonts w:eastAsiaTheme="minorEastAsia"/>
          <w:sz w:val="28"/>
          <w:szCs w:val="28"/>
        </w:rPr>
        <w:t xml:space="preserve">. Ms. </w:t>
      </w:r>
      <w:r w:rsidR="0057632D" w:rsidRPr="002F5336">
        <w:rPr>
          <w:rFonts w:eastAsiaTheme="minorEastAsia"/>
          <w:sz w:val="28"/>
          <w:szCs w:val="28"/>
        </w:rPr>
        <w:t>Laster</w:t>
      </w:r>
      <w:r w:rsidRPr="002F5336">
        <w:rPr>
          <w:rFonts w:eastAsiaTheme="minorEastAsia"/>
          <w:sz w:val="28"/>
          <w:szCs w:val="28"/>
        </w:rPr>
        <w:t xml:space="preserve"> will give them to me, and I will respond as soon as I can. I may have to talk to the lawyers about what you have asked, so it may take me some time to get back to you. Any questions or messages normally should be sent to me through your foreperson.</w:t>
      </w:r>
    </w:p>
    <w:p w14:paraId="594DD2A2" w14:textId="6F2EC04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One more thing about messages. Do not ever write down or tell anyone how you stand on your votes. For example, do not write down or tell anyone that you are split </w:t>
      </w:r>
      <w:r w:rsidR="003615ED">
        <w:rPr>
          <w:rFonts w:eastAsiaTheme="minorEastAsia"/>
          <w:sz w:val="28"/>
          <w:szCs w:val="28"/>
        </w:rPr>
        <w:t>4-4</w:t>
      </w:r>
      <w:r w:rsidRPr="002F5336">
        <w:rPr>
          <w:rFonts w:eastAsiaTheme="minorEastAsia"/>
          <w:sz w:val="28"/>
          <w:szCs w:val="28"/>
        </w:rPr>
        <w:t xml:space="preserve">, or </w:t>
      </w:r>
      <w:r w:rsidR="003615ED">
        <w:rPr>
          <w:rFonts w:eastAsiaTheme="minorEastAsia"/>
          <w:sz w:val="28"/>
          <w:szCs w:val="28"/>
        </w:rPr>
        <w:t>6</w:t>
      </w:r>
      <w:r w:rsidRPr="002F5336">
        <w:rPr>
          <w:rFonts w:eastAsiaTheme="minorEastAsia"/>
          <w:sz w:val="28"/>
          <w:szCs w:val="28"/>
        </w:rPr>
        <w:t>-2, or whatever your vote happens to be. That should stay secret until you are finished.</w:t>
      </w:r>
    </w:p>
    <w:p w14:paraId="5E00CB7E" w14:textId="77777777" w:rsidR="00CB0EF3" w:rsidRPr="002F5336" w:rsidRDefault="00CB0EF3">
      <w:pPr>
        <w:widowControl/>
        <w:autoSpaceDE/>
        <w:autoSpaceDN/>
        <w:adjustRightInd/>
        <w:rPr>
          <w:rFonts w:eastAsiaTheme="minorEastAsia"/>
          <w:b/>
          <w:bCs/>
          <w:smallCaps/>
          <w:sz w:val="28"/>
          <w:szCs w:val="28"/>
          <w:u w:val="single"/>
        </w:rPr>
      </w:pPr>
      <w:r w:rsidRPr="002F5336">
        <w:rPr>
          <w:rFonts w:eastAsiaTheme="minorEastAsia"/>
          <w:b/>
          <w:bCs/>
          <w:smallCaps/>
          <w:sz w:val="28"/>
          <w:szCs w:val="28"/>
          <w:u w:val="single"/>
        </w:rPr>
        <w:br w:type="page"/>
      </w:r>
    </w:p>
    <w:p w14:paraId="533A3DD1" w14:textId="7151D584" w:rsidR="00DB2A1B" w:rsidRDefault="00DB2A1B" w:rsidP="008F704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contextualSpacing/>
        <w:rPr>
          <w:rFonts w:eastAsiaTheme="minorEastAsia"/>
          <w:sz w:val="28"/>
          <w:szCs w:val="28"/>
          <w:vertAlign w:val="superscript"/>
        </w:rPr>
      </w:pPr>
      <w:r w:rsidRPr="00B56A23">
        <w:rPr>
          <w:rFonts w:ascii="Times New Roman Bold" w:eastAsiaTheme="minorEastAsia" w:hAnsi="Times New Roman Bold"/>
          <w:b/>
          <w:bCs/>
          <w:caps/>
          <w:sz w:val="28"/>
          <w:szCs w:val="28"/>
          <w:u w:val="single"/>
        </w:rPr>
        <w:lastRenderedPageBreak/>
        <w:t>Experiments, Research, Investigation</w:t>
      </w:r>
      <w:r w:rsidR="008F7047">
        <w:rPr>
          <w:rFonts w:ascii="Times New Roman Bold" w:eastAsiaTheme="minorEastAsia" w:hAnsi="Times New Roman Bold"/>
          <w:b/>
          <w:bCs/>
          <w:caps/>
          <w:sz w:val="28"/>
          <w:szCs w:val="28"/>
          <w:u w:val="single"/>
        </w:rPr>
        <w:t>,</w:t>
      </w:r>
      <w:r w:rsidRPr="00B56A23">
        <w:rPr>
          <w:rFonts w:ascii="Times New Roman Bold" w:eastAsiaTheme="minorEastAsia" w:hAnsi="Times New Roman Bold"/>
          <w:b/>
          <w:bCs/>
          <w:caps/>
          <w:sz w:val="28"/>
          <w:szCs w:val="28"/>
          <w:u w:val="single"/>
        </w:rPr>
        <w:t xml:space="preserve"> and Outside Communications</w:t>
      </w:r>
      <w:r w:rsidRPr="006337FA">
        <w:rPr>
          <w:rStyle w:val="FootnoteReference"/>
          <w:sz w:val="28"/>
          <w:szCs w:val="28"/>
          <w:vertAlign w:val="superscript"/>
        </w:rPr>
        <w:footnoteReference w:id="20"/>
      </w:r>
      <w:r w:rsidRPr="006337FA">
        <w:rPr>
          <w:rFonts w:eastAsiaTheme="minorEastAsia"/>
          <w:sz w:val="28"/>
          <w:szCs w:val="28"/>
          <w:vertAlign w:val="superscript"/>
        </w:rPr>
        <w:t xml:space="preserve"> </w:t>
      </w:r>
    </w:p>
    <w:p w14:paraId="0D797936" w14:textId="77777777" w:rsidR="008F7047" w:rsidRPr="002F5336" w:rsidRDefault="008F7047" w:rsidP="008F7047">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contextualSpacing/>
        <w:rPr>
          <w:rFonts w:eastAsiaTheme="minorEastAsia"/>
          <w:sz w:val="28"/>
          <w:szCs w:val="28"/>
        </w:rPr>
      </w:pPr>
    </w:p>
    <w:p w14:paraId="7C625E47" w14:textId="7777777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Remember that you must make your decision based only on the evidence that you saw and heard here in court. </w:t>
      </w:r>
    </w:p>
    <w:p w14:paraId="64C7C473" w14:textId="7777777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For example, do not conduct any experiments inside or outside the jury room; do not bring any books, like a dictionary, or anything else with you to help you with your deliberations; do not conduct any independent research, reading, or investigation about the case; and do not visit any of the places that were mentioned during the trial.</w:t>
      </w:r>
    </w:p>
    <w:p w14:paraId="46BCAD0D" w14:textId="69DBA710"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During your deliberations, you must not communicate with or provide any information to anyone by any means about this case. You may not use any electronic devices or media, such as a telephone, cell phone, smart phone, iPhone, </w:t>
      </w:r>
      <w:r w:rsidR="008F7047">
        <w:rPr>
          <w:rFonts w:eastAsiaTheme="minorEastAsia"/>
          <w:sz w:val="28"/>
          <w:szCs w:val="28"/>
        </w:rPr>
        <w:t>tablet,</w:t>
      </w:r>
      <w:r w:rsidRPr="002F5336">
        <w:rPr>
          <w:rFonts w:eastAsiaTheme="minorEastAsia"/>
          <w:sz w:val="28"/>
          <w:szCs w:val="28"/>
        </w:rPr>
        <w:t xml:space="preserve"> or computer; the internet, any internet service, or any text or instant messaging service; or any internet </w:t>
      </w:r>
      <w:r w:rsidR="008F7047">
        <w:rPr>
          <w:rFonts w:eastAsiaTheme="minorEastAsia"/>
          <w:sz w:val="28"/>
          <w:szCs w:val="28"/>
        </w:rPr>
        <w:t>forum</w:t>
      </w:r>
      <w:r w:rsidRPr="002F5336">
        <w:rPr>
          <w:rFonts w:eastAsiaTheme="minorEastAsia"/>
          <w:sz w:val="28"/>
          <w:szCs w:val="28"/>
        </w:rPr>
        <w:t xml:space="preserve">, </w:t>
      </w:r>
      <w:r w:rsidR="008F7047">
        <w:rPr>
          <w:rFonts w:eastAsiaTheme="minorEastAsia"/>
          <w:sz w:val="28"/>
          <w:szCs w:val="28"/>
        </w:rPr>
        <w:t>social media platform</w:t>
      </w:r>
      <w:r w:rsidRPr="002F5336">
        <w:rPr>
          <w:rFonts w:eastAsiaTheme="minorEastAsia"/>
          <w:sz w:val="28"/>
          <w:szCs w:val="28"/>
        </w:rPr>
        <w:t>,</w:t>
      </w:r>
      <w:r w:rsidR="008F7047">
        <w:rPr>
          <w:rFonts w:eastAsiaTheme="minorEastAsia"/>
          <w:sz w:val="28"/>
          <w:szCs w:val="28"/>
        </w:rPr>
        <w:t xml:space="preserve"> app,</w:t>
      </w:r>
      <w:r w:rsidRPr="002F5336">
        <w:rPr>
          <w:rFonts w:eastAsiaTheme="minorEastAsia"/>
          <w:sz w:val="28"/>
          <w:szCs w:val="28"/>
        </w:rPr>
        <w:t xml:space="preserve"> or website such as Facebook, </w:t>
      </w:r>
      <w:r w:rsidR="008F7047">
        <w:rPr>
          <w:rFonts w:eastAsiaTheme="minorEastAsia"/>
          <w:sz w:val="28"/>
          <w:szCs w:val="28"/>
        </w:rPr>
        <w:t>TikTok</w:t>
      </w:r>
      <w:r w:rsidRPr="002F5336">
        <w:rPr>
          <w:rFonts w:eastAsiaTheme="minorEastAsia"/>
          <w:sz w:val="28"/>
          <w:szCs w:val="28"/>
        </w:rPr>
        <w:t xml:space="preserve">, </w:t>
      </w:r>
      <w:r w:rsidR="008F7047">
        <w:rPr>
          <w:rFonts w:eastAsiaTheme="minorEastAsia"/>
          <w:sz w:val="28"/>
          <w:szCs w:val="28"/>
        </w:rPr>
        <w:t>WhatsApp</w:t>
      </w:r>
      <w:r w:rsidRPr="002F5336">
        <w:rPr>
          <w:rFonts w:eastAsiaTheme="minorEastAsia"/>
          <w:sz w:val="28"/>
          <w:szCs w:val="28"/>
        </w:rPr>
        <w:t>, YouTube</w:t>
      </w:r>
      <w:r w:rsidR="008F7047">
        <w:rPr>
          <w:rFonts w:eastAsiaTheme="minorEastAsia"/>
          <w:sz w:val="28"/>
          <w:szCs w:val="28"/>
        </w:rPr>
        <w:t>,</w:t>
      </w:r>
      <w:r w:rsidRPr="002F5336">
        <w:rPr>
          <w:rFonts w:eastAsiaTheme="minorEastAsia"/>
          <w:sz w:val="28"/>
          <w:szCs w:val="28"/>
        </w:rPr>
        <w:t xml:space="preserve"> or </w:t>
      </w:r>
      <w:r w:rsidR="008F7047">
        <w:rPr>
          <w:rFonts w:eastAsiaTheme="minorEastAsia"/>
          <w:sz w:val="28"/>
          <w:szCs w:val="28"/>
        </w:rPr>
        <w:t>X</w:t>
      </w:r>
      <w:r w:rsidRPr="002F5336">
        <w:rPr>
          <w:rFonts w:eastAsiaTheme="minorEastAsia"/>
          <w:sz w:val="28"/>
          <w:szCs w:val="28"/>
        </w:rPr>
        <w:t xml:space="preserve">, to communicate to anyone any information about this case or to conduct any research about this case until I accept your verdict. In other words, you cannot talk to anyone on the phone, correspond with anyone, or </w:t>
      </w:r>
      <w:proofErr w:type="gramStart"/>
      <w:r w:rsidRPr="002F5336">
        <w:rPr>
          <w:rFonts w:eastAsiaTheme="minorEastAsia"/>
          <w:sz w:val="28"/>
          <w:szCs w:val="28"/>
        </w:rPr>
        <w:t>electronically communicate</w:t>
      </w:r>
      <w:proofErr w:type="gramEnd"/>
      <w:r w:rsidRPr="002F5336">
        <w:rPr>
          <w:rFonts w:eastAsiaTheme="minorEastAsia"/>
          <w:sz w:val="28"/>
          <w:szCs w:val="28"/>
        </w:rPr>
        <w:t xml:space="preserve"> with anyone about this case.  You can only discuss the case in the jury room with your fellow jurors during deliberations.  I expect you will </w:t>
      </w:r>
      <w:r w:rsidRPr="002F5336">
        <w:rPr>
          <w:rFonts w:eastAsiaTheme="minorEastAsia"/>
          <w:sz w:val="28"/>
          <w:szCs w:val="28"/>
        </w:rPr>
        <w:lastRenderedPageBreak/>
        <w:t>inform me as soon as you become aware of another juror’s violation of these instructions.</w:t>
      </w:r>
    </w:p>
    <w:p w14:paraId="4F47A077" w14:textId="57BE12D5"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You may not use these electronic means to investigate or communicate about the case because it is important that you decide this case based solely on the evidence presented in this courtroom.  Information on the Internet or available through social media might be wrong, incomplete, or inaccurate.  You are only permitted to discuss the case with your fellow jurors during deliberations because they have seen and heard the same evidence you have. In our judicial system, it is important that you are not influenced by anything or anyone outside of this courtroom.  Otherwise, your decision may be based on information known only by you and not your fellow jurors or the parties in the case.</w:t>
      </w:r>
      <w:r w:rsidR="00DF63F8">
        <w:rPr>
          <w:rFonts w:eastAsiaTheme="minorEastAsia"/>
          <w:sz w:val="28"/>
          <w:szCs w:val="28"/>
        </w:rPr>
        <w:t xml:space="preserve"> </w:t>
      </w:r>
      <w:r w:rsidRPr="002F5336">
        <w:rPr>
          <w:rFonts w:eastAsiaTheme="minorEastAsia"/>
          <w:sz w:val="28"/>
          <w:szCs w:val="28"/>
        </w:rPr>
        <w:t xml:space="preserve">This would unfairly and adversely impact the judicial process. A juror who violates these restrictions jeopardizes the fairness of these proceedings, and a mistrial could result, which would require the entire trial process to start over. </w:t>
      </w:r>
    </w:p>
    <w:p w14:paraId="4ED126CA" w14:textId="77777777" w:rsidR="00041FFD" w:rsidRPr="002F5336" w:rsidRDefault="00041FFD" w:rsidP="00A315EE">
      <w:pPr>
        <w:spacing w:line="480" w:lineRule="auto"/>
        <w:jc w:val="both"/>
        <w:rPr>
          <w:b/>
          <w:sz w:val="28"/>
          <w:szCs w:val="28"/>
        </w:rPr>
      </w:pPr>
    </w:p>
    <w:p w14:paraId="6DF41EE3" w14:textId="77777777" w:rsidR="00982E2F" w:rsidRPr="002F5336" w:rsidRDefault="00982E2F" w:rsidP="00A315EE">
      <w:pPr>
        <w:widowControl/>
        <w:autoSpaceDE/>
        <w:autoSpaceDN/>
        <w:adjustRightInd/>
        <w:spacing w:line="480" w:lineRule="auto"/>
        <w:rPr>
          <w:b/>
          <w:sz w:val="28"/>
          <w:szCs w:val="28"/>
        </w:rPr>
      </w:pPr>
      <w:r w:rsidRPr="002F5336">
        <w:rPr>
          <w:b/>
          <w:sz w:val="28"/>
          <w:szCs w:val="28"/>
        </w:rPr>
        <w:br w:type="page"/>
      </w:r>
    </w:p>
    <w:p w14:paraId="46D056E2" w14:textId="7777777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bookmarkStart w:id="2" w:name="co_tempAnchor"/>
      <w:bookmarkEnd w:id="2"/>
      <w:r w:rsidRPr="00B56A23">
        <w:rPr>
          <w:rFonts w:ascii="Times New Roman Bold" w:eastAsiaTheme="minorEastAsia" w:hAnsi="Times New Roman Bold"/>
          <w:b/>
          <w:bCs/>
          <w:caps/>
          <w:sz w:val="28"/>
          <w:szCs w:val="28"/>
          <w:u w:val="single"/>
        </w:rPr>
        <w:lastRenderedPageBreak/>
        <w:t>Duty to Deliberate; Unanimous Verdict</w:t>
      </w:r>
      <w:r w:rsidRPr="006337FA">
        <w:rPr>
          <w:rStyle w:val="FootnoteReference"/>
          <w:sz w:val="28"/>
          <w:szCs w:val="28"/>
          <w:vertAlign w:val="superscript"/>
        </w:rPr>
        <w:footnoteReference w:id="21"/>
      </w:r>
      <w:r w:rsidRPr="002F5336">
        <w:rPr>
          <w:rFonts w:eastAsiaTheme="minorEastAsia"/>
          <w:sz w:val="28"/>
          <w:szCs w:val="28"/>
        </w:rPr>
        <w:t xml:space="preserve"> </w:t>
      </w:r>
    </w:p>
    <w:p w14:paraId="41A204B4" w14:textId="37A1AAB3"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Now that all the evidence is in and the arguments are completed, you are free to talk about the case in the jury room. In fact, it is your duty to talk with each other about the evidence and to make every reasonable effort you can to reach unanimous agreement, because your verdict – whether it is for the Plaintiff or the Defendant – must be unanimous. Talk with each other, listen carefully and respectfully to each other</w:t>
      </w:r>
      <w:r w:rsidR="00AB63B5">
        <w:rPr>
          <w:rFonts w:eastAsiaTheme="minorEastAsia"/>
          <w:sz w:val="28"/>
          <w:szCs w:val="28"/>
        </w:rPr>
        <w:t>’</w:t>
      </w:r>
      <w:r w:rsidRPr="002F5336">
        <w:rPr>
          <w:rFonts w:eastAsiaTheme="minorEastAsia"/>
          <w:sz w:val="28"/>
          <w:szCs w:val="28"/>
        </w:rPr>
        <w:t>s views, and keep an open mind as you listen to what your fellow jurors have to say. Try your best to work out your differences. Do not hesitate to change your mind if you are convinced that other jurors are right and that your original position was wrong.</w:t>
      </w:r>
    </w:p>
    <w:p w14:paraId="7F9B36BE" w14:textId="705D538E"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But do not ever change your mind just because other jurors see things differently, or just to get the case over with. In the end, your vote must be exactly tha</w:t>
      </w:r>
      <w:r w:rsidR="00DF63F8">
        <w:rPr>
          <w:rFonts w:eastAsiaTheme="minorEastAsia"/>
          <w:sz w:val="28"/>
          <w:szCs w:val="28"/>
        </w:rPr>
        <w:t xml:space="preserve">t – </w:t>
      </w:r>
      <w:r w:rsidRPr="002F5336">
        <w:rPr>
          <w:rFonts w:eastAsiaTheme="minorEastAsia"/>
          <w:sz w:val="28"/>
          <w:szCs w:val="28"/>
        </w:rPr>
        <w:t xml:space="preserve">your own vote. It is important for you to reach unanimous agreement, but only if you can do so honestly and in good conscience. The verdict must represent </w:t>
      </w:r>
      <w:proofErr w:type="gramStart"/>
      <w:r w:rsidRPr="002F5336">
        <w:rPr>
          <w:rFonts w:eastAsiaTheme="minorEastAsia"/>
          <w:sz w:val="28"/>
          <w:szCs w:val="28"/>
        </w:rPr>
        <w:t>the</w:t>
      </w:r>
      <w:proofErr w:type="gramEnd"/>
      <w:r w:rsidRPr="002F5336">
        <w:rPr>
          <w:rFonts w:eastAsiaTheme="minorEastAsia"/>
          <w:sz w:val="28"/>
          <w:szCs w:val="28"/>
        </w:rPr>
        <w:t xml:space="preserve"> considered judgment of each juror.</w:t>
      </w:r>
    </w:p>
    <w:p w14:paraId="00901090" w14:textId="7777777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No one will be allowed to hear your discussions in the jury room, and no record will be made of what you say. So, you should all feel free to speak your </w:t>
      </w:r>
      <w:proofErr w:type="gramStart"/>
      <w:r w:rsidRPr="002F5336">
        <w:rPr>
          <w:rFonts w:eastAsiaTheme="minorEastAsia"/>
          <w:sz w:val="28"/>
          <w:szCs w:val="28"/>
        </w:rPr>
        <w:t>minds</w:t>
      </w:r>
      <w:proofErr w:type="gramEnd"/>
      <w:r w:rsidRPr="002F5336">
        <w:rPr>
          <w:rFonts w:eastAsiaTheme="minorEastAsia"/>
          <w:sz w:val="28"/>
          <w:szCs w:val="28"/>
        </w:rPr>
        <w:t>.</w:t>
      </w:r>
    </w:p>
    <w:p w14:paraId="47ED8AE3" w14:textId="66DBB29E" w:rsidR="00835829"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Listen carefully to what the other jurors have to </w:t>
      </w:r>
      <w:proofErr w:type="gramStart"/>
      <w:r w:rsidRPr="002F5336">
        <w:rPr>
          <w:rFonts w:eastAsiaTheme="minorEastAsia"/>
          <w:sz w:val="28"/>
          <w:szCs w:val="28"/>
        </w:rPr>
        <w:t>say, and</w:t>
      </w:r>
      <w:proofErr w:type="gramEnd"/>
      <w:r w:rsidRPr="002F5336">
        <w:rPr>
          <w:rFonts w:eastAsiaTheme="minorEastAsia"/>
          <w:sz w:val="28"/>
          <w:szCs w:val="28"/>
        </w:rPr>
        <w:t xml:space="preserve"> then decide for yourself if Plaintiff has proved h</w:t>
      </w:r>
      <w:r w:rsidR="00E12E8E">
        <w:rPr>
          <w:rFonts w:eastAsiaTheme="minorEastAsia"/>
          <w:sz w:val="28"/>
          <w:szCs w:val="28"/>
        </w:rPr>
        <w:t>er</w:t>
      </w:r>
      <w:r w:rsidRPr="002F5336">
        <w:rPr>
          <w:rFonts w:eastAsiaTheme="minorEastAsia"/>
          <w:sz w:val="28"/>
          <w:szCs w:val="28"/>
        </w:rPr>
        <w:t xml:space="preserve"> case by a preponderance of the evidence. </w:t>
      </w:r>
    </w:p>
    <w:p w14:paraId="063BFB94" w14:textId="28689FEA" w:rsidR="00CB0EF3" w:rsidRPr="00BE16B0" w:rsidRDefault="00CB0EF3">
      <w:pPr>
        <w:widowControl/>
        <w:autoSpaceDE/>
        <w:autoSpaceDN/>
        <w:adjustRightInd/>
        <w:rPr>
          <w:rFonts w:eastAsiaTheme="minorEastAsia"/>
          <w:sz w:val="28"/>
          <w:szCs w:val="28"/>
        </w:rPr>
      </w:pPr>
      <w:r w:rsidRPr="002F5336">
        <w:rPr>
          <w:rFonts w:eastAsiaTheme="minorEastAsia"/>
          <w:b/>
          <w:bCs/>
          <w:smallCaps/>
          <w:sz w:val="28"/>
          <w:szCs w:val="28"/>
          <w:u w:val="single"/>
        </w:rPr>
        <w:br w:type="page"/>
      </w:r>
    </w:p>
    <w:p w14:paraId="04AFB882" w14:textId="64FDB416" w:rsidR="00DB2A1B" w:rsidRPr="002F5336" w:rsidRDefault="00DB2A1B" w:rsidP="00DB2A1B">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B56A23">
        <w:rPr>
          <w:rFonts w:ascii="Times New Roman Bold" w:eastAsiaTheme="minorEastAsia" w:hAnsi="Times New Roman Bold"/>
          <w:b/>
          <w:bCs/>
          <w:caps/>
          <w:sz w:val="28"/>
          <w:szCs w:val="28"/>
          <w:u w:val="single"/>
        </w:rPr>
        <w:lastRenderedPageBreak/>
        <w:t>Juror Notes</w:t>
      </w:r>
      <w:r w:rsidRPr="006337FA">
        <w:rPr>
          <w:rStyle w:val="FootnoteReference"/>
          <w:sz w:val="28"/>
          <w:szCs w:val="28"/>
          <w:vertAlign w:val="superscript"/>
        </w:rPr>
        <w:footnoteReference w:id="22"/>
      </w:r>
    </w:p>
    <w:p w14:paraId="6445F5D7" w14:textId="3748B216" w:rsidR="00DB2A1B" w:rsidRPr="002F5336" w:rsidRDefault="00DB2A1B" w:rsidP="00DB2A1B">
      <w:pPr>
        <w:keepNext/>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r w:rsidRPr="002F5336">
        <w:rPr>
          <w:rFonts w:eastAsiaTheme="minorEastAsia"/>
          <w:sz w:val="28"/>
          <w:szCs w:val="28"/>
        </w:rPr>
        <w:tab/>
        <w:t xml:space="preserve">Remember that if you elected to take notes during the trial, your notes should be used only as memory aids. You should not give your notes greater weight than your independent recollection of the evidence. You should rely on your own independent recollection of the evidence or lack of </w:t>
      </w:r>
      <w:proofErr w:type="gramStart"/>
      <w:r w:rsidRPr="002F5336">
        <w:rPr>
          <w:rFonts w:eastAsiaTheme="minorEastAsia"/>
          <w:sz w:val="28"/>
          <w:szCs w:val="28"/>
        </w:rPr>
        <w:t>evidence</w:t>
      </w:r>
      <w:proofErr w:type="gramEnd"/>
      <w:r w:rsidRPr="002F5336">
        <w:rPr>
          <w:rFonts w:eastAsiaTheme="minorEastAsia"/>
          <w:sz w:val="28"/>
          <w:szCs w:val="28"/>
        </w:rPr>
        <w:t xml:space="preserve"> and you should not be unduly influenced by the notes of other jurors. Notes are not entitled to any more weight than the memory or impression of each juror. Whether you took notes or not, each of you must form and express your own opinion as to the facts of the case. </w:t>
      </w:r>
    </w:p>
    <w:p w14:paraId="70E1AB69" w14:textId="77777777" w:rsidR="00DB2A1B" w:rsidRPr="002F5336" w:rsidRDefault="00DB2A1B" w:rsidP="00DB2A1B">
      <w:pPr>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contextualSpacing/>
        <w:jc w:val="both"/>
        <w:rPr>
          <w:rFonts w:eastAsiaTheme="minorEastAsia"/>
          <w:sz w:val="28"/>
          <w:szCs w:val="28"/>
        </w:rPr>
      </w:pPr>
    </w:p>
    <w:p w14:paraId="02246C04" w14:textId="77777777" w:rsidR="00DB2A1B" w:rsidRPr="002F5336" w:rsidRDefault="00DB2A1B" w:rsidP="00A315EE">
      <w:pPr>
        <w:spacing w:line="480" w:lineRule="auto"/>
        <w:jc w:val="both"/>
        <w:rPr>
          <w:sz w:val="28"/>
          <w:szCs w:val="28"/>
        </w:rPr>
      </w:pPr>
    </w:p>
    <w:p w14:paraId="0832917F" w14:textId="2A834656" w:rsidR="004F2597" w:rsidRPr="002F5336" w:rsidRDefault="004F2597" w:rsidP="00A315EE">
      <w:pPr>
        <w:spacing w:line="480" w:lineRule="auto"/>
        <w:jc w:val="center"/>
        <w:rPr>
          <w:b/>
          <w:sz w:val="28"/>
          <w:szCs w:val="28"/>
        </w:rPr>
      </w:pPr>
    </w:p>
    <w:p w14:paraId="092E1368" w14:textId="77777777" w:rsidR="001B4A21" w:rsidRPr="002F5336" w:rsidRDefault="001B4A21" w:rsidP="00A315EE">
      <w:pPr>
        <w:spacing w:line="480" w:lineRule="auto"/>
        <w:jc w:val="center"/>
        <w:rPr>
          <w:b/>
          <w:sz w:val="28"/>
          <w:szCs w:val="28"/>
        </w:rPr>
      </w:pPr>
    </w:p>
    <w:p w14:paraId="62C7A05B" w14:textId="77777777" w:rsidR="00982E2F" w:rsidRPr="002F5336" w:rsidRDefault="00982E2F" w:rsidP="00A315EE">
      <w:pPr>
        <w:widowControl/>
        <w:autoSpaceDE/>
        <w:autoSpaceDN/>
        <w:adjustRightInd/>
        <w:spacing w:line="480" w:lineRule="auto"/>
        <w:rPr>
          <w:b/>
          <w:sz w:val="28"/>
          <w:szCs w:val="28"/>
        </w:rPr>
      </w:pPr>
      <w:r w:rsidRPr="002F5336">
        <w:rPr>
          <w:b/>
          <w:sz w:val="28"/>
          <w:szCs w:val="28"/>
        </w:rPr>
        <w:br w:type="page"/>
      </w:r>
    </w:p>
    <w:p w14:paraId="3135AE40" w14:textId="38B451ED" w:rsidR="00DB2A1B" w:rsidRPr="00A94ED0" w:rsidRDefault="00DB2A1B" w:rsidP="00DE59CE">
      <w:pPr>
        <w:keepNext/>
        <w:widowControl/>
        <w:tabs>
          <w:tab w:val="left" w:pos="-144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jc w:val="both"/>
        <w:rPr>
          <w:rFonts w:ascii="Times New Roman Bold" w:eastAsiaTheme="minorEastAsia" w:hAnsi="Times New Roman Bold"/>
          <w:caps/>
          <w:sz w:val="28"/>
          <w:szCs w:val="28"/>
        </w:rPr>
      </w:pPr>
      <w:r w:rsidRPr="00B56A23">
        <w:rPr>
          <w:rFonts w:ascii="Times New Roman Bold" w:hAnsi="Times New Roman Bold"/>
          <w:b/>
          <w:bCs/>
          <w:caps/>
          <w:sz w:val="28"/>
          <w:szCs w:val="28"/>
          <w:u w:val="single"/>
        </w:rPr>
        <w:lastRenderedPageBreak/>
        <w:t>COURT HAS NO OPINION</w:t>
      </w:r>
      <w:r w:rsidR="00A94ED0" w:rsidRPr="0032132A">
        <w:rPr>
          <w:sz w:val="28"/>
          <w:szCs w:val="36"/>
          <w:vertAlign w:val="superscript"/>
        </w:rPr>
        <w:footnoteReference w:id="23"/>
      </w:r>
    </w:p>
    <w:p w14:paraId="736AA07E" w14:textId="7AE4B71A" w:rsidR="00DB2A1B" w:rsidRDefault="00DB2A1B" w:rsidP="00DB2A1B">
      <w:pPr>
        <w:tabs>
          <w:tab w:val="left" w:pos="-1099"/>
        </w:tabs>
        <w:spacing w:line="480" w:lineRule="auto"/>
        <w:contextualSpacing/>
        <w:jc w:val="both"/>
        <w:rPr>
          <w:sz w:val="28"/>
          <w:szCs w:val="28"/>
        </w:rPr>
      </w:pPr>
      <w:r w:rsidRPr="002F5336">
        <w:rPr>
          <w:sz w:val="28"/>
          <w:szCs w:val="28"/>
        </w:rPr>
        <w:tab/>
        <w:t xml:space="preserve">Let me finish up by repeating something that I said to you earlier. Nothing that I have said or done during this trial was meant to influence your decision in any way. You decide for yourselves the issues presented in this case. </w:t>
      </w:r>
    </w:p>
    <w:p w14:paraId="75B2334F" w14:textId="5067562F" w:rsidR="00BE16B0" w:rsidRDefault="00BE16B0">
      <w:pPr>
        <w:widowControl/>
        <w:autoSpaceDE/>
        <w:autoSpaceDN/>
        <w:adjustRightInd/>
        <w:rPr>
          <w:sz w:val="28"/>
          <w:szCs w:val="28"/>
        </w:rPr>
      </w:pPr>
      <w:r>
        <w:rPr>
          <w:sz w:val="28"/>
          <w:szCs w:val="28"/>
        </w:rPr>
        <w:br w:type="page"/>
      </w:r>
    </w:p>
    <w:p w14:paraId="276225EA" w14:textId="30360C65" w:rsidR="00BE16B0" w:rsidRPr="00E071EF" w:rsidRDefault="00BE16B0" w:rsidP="00DB2A1B">
      <w:pPr>
        <w:tabs>
          <w:tab w:val="left" w:pos="-1099"/>
        </w:tabs>
        <w:spacing w:line="480" w:lineRule="auto"/>
        <w:contextualSpacing/>
        <w:jc w:val="both"/>
        <w:rPr>
          <w:sz w:val="28"/>
          <w:szCs w:val="28"/>
        </w:rPr>
      </w:pPr>
      <w:r>
        <w:rPr>
          <w:b/>
          <w:bCs/>
          <w:sz w:val="28"/>
          <w:szCs w:val="28"/>
          <w:u w:val="single"/>
        </w:rPr>
        <w:lastRenderedPageBreak/>
        <w:t>RETURN OF VERDICT</w:t>
      </w:r>
      <w:r w:rsidR="00177571" w:rsidRPr="00177571">
        <w:rPr>
          <w:sz w:val="28"/>
          <w:szCs w:val="28"/>
        </w:rPr>
        <w:t xml:space="preserve"> </w:t>
      </w:r>
      <w:r w:rsidRPr="00E071EF">
        <w:rPr>
          <w:rStyle w:val="FootnoteReference"/>
          <w:sz w:val="28"/>
          <w:szCs w:val="28"/>
          <w:vertAlign w:val="superscript"/>
        </w:rPr>
        <w:footnoteReference w:id="24"/>
      </w:r>
    </w:p>
    <w:p w14:paraId="600B6AF3" w14:textId="46338922" w:rsidR="004F2597" w:rsidRPr="00BE16B0" w:rsidRDefault="00BE16B0" w:rsidP="00A315EE">
      <w:pPr>
        <w:spacing w:line="480" w:lineRule="auto"/>
        <w:jc w:val="both"/>
        <w:rPr>
          <w:bCs/>
          <w:sz w:val="28"/>
          <w:szCs w:val="28"/>
        </w:rPr>
      </w:pPr>
      <w:r>
        <w:rPr>
          <w:bCs/>
          <w:sz w:val="28"/>
          <w:szCs w:val="28"/>
        </w:rPr>
        <w:tab/>
        <w:t>A verdict form has been prepared for you. After you have reached unanimous agreement on a verdict, the foreperson should complete the verdict form according to your deliberations, sign and date it, and advise Ms. Laster that you are ready to return to the courtroom.</w:t>
      </w:r>
    </w:p>
    <w:p w14:paraId="3BCB47C6" w14:textId="1AE56987" w:rsidR="000B64A9" w:rsidRPr="000B64A9" w:rsidRDefault="000B64A9" w:rsidP="007E4DDF">
      <w:pPr>
        <w:widowControl/>
        <w:autoSpaceDE/>
        <w:autoSpaceDN/>
        <w:adjustRightInd/>
        <w:spacing w:line="480" w:lineRule="auto"/>
        <w:rPr>
          <w:b/>
          <w:sz w:val="28"/>
          <w:szCs w:val="28"/>
        </w:rPr>
      </w:pPr>
    </w:p>
    <w:sectPr w:rsidR="000B64A9" w:rsidRPr="000B64A9" w:rsidSect="00F45B8A">
      <w:footerReference w:type="default" r:id="rId10"/>
      <w:endnotePr>
        <w:numFmt w:val="decimal"/>
      </w:endnotePr>
      <w:type w:val="continuous"/>
      <w:pgSz w:w="12240" w:h="15840" w:code="1"/>
      <w:pgMar w:top="1440" w:right="1440" w:bottom="1170" w:left="1440" w:header="1440" w:footer="217"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915F0" w14:textId="77777777" w:rsidR="00246394" w:rsidRDefault="00246394" w:rsidP="004F2597">
      <w:r>
        <w:separator/>
      </w:r>
    </w:p>
  </w:endnote>
  <w:endnote w:type="continuationSeparator" w:id="0">
    <w:p w14:paraId="76B1D63C" w14:textId="77777777" w:rsidR="00246394" w:rsidRDefault="00246394" w:rsidP="004F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662205061"/>
      <w:docPartObj>
        <w:docPartGallery w:val="Page Numbers (Bottom of Page)"/>
        <w:docPartUnique/>
      </w:docPartObj>
    </w:sdtPr>
    <w:sdtEndPr>
      <w:rPr>
        <w:noProof/>
      </w:rPr>
    </w:sdtEndPr>
    <w:sdtContent>
      <w:p w14:paraId="56657C98" w14:textId="77777777" w:rsidR="001F5329" w:rsidRPr="00EC7BE5" w:rsidRDefault="001F5329">
        <w:pPr>
          <w:pStyle w:val="Footer"/>
          <w:jc w:val="center"/>
          <w:rPr>
            <w:sz w:val="28"/>
            <w:szCs w:val="28"/>
          </w:rPr>
        </w:pPr>
        <w:r w:rsidRPr="00EC7BE5">
          <w:rPr>
            <w:sz w:val="28"/>
            <w:szCs w:val="28"/>
          </w:rPr>
          <w:fldChar w:fldCharType="begin"/>
        </w:r>
        <w:r w:rsidRPr="00EC7BE5">
          <w:rPr>
            <w:sz w:val="28"/>
            <w:szCs w:val="28"/>
          </w:rPr>
          <w:instrText xml:space="preserve"> PAGE   \* MERGEFORMAT </w:instrText>
        </w:r>
        <w:r w:rsidRPr="00EC7BE5">
          <w:rPr>
            <w:sz w:val="28"/>
            <w:szCs w:val="28"/>
          </w:rPr>
          <w:fldChar w:fldCharType="separate"/>
        </w:r>
        <w:r w:rsidRPr="00EC7BE5">
          <w:rPr>
            <w:noProof/>
            <w:sz w:val="28"/>
            <w:szCs w:val="28"/>
          </w:rPr>
          <w:t>2</w:t>
        </w:r>
        <w:r w:rsidRPr="00EC7BE5">
          <w:rPr>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397276603"/>
      <w:docPartObj>
        <w:docPartGallery w:val="Page Numbers (Bottom of Page)"/>
        <w:docPartUnique/>
      </w:docPartObj>
    </w:sdtPr>
    <w:sdtEndPr>
      <w:rPr>
        <w:noProof/>
      </w:rPr>
    </w:sdtEndPr>
    <w:sdtContent>
      <w:p w14:paraId="26F9E04F" w14:textId="77777777" w:rsidR="001F5329" w:rsidRPr="00EC7BE5" w:rsidRDefault="001F5329">
        <w:pPr>
          <w:pStyle w:val="Footer"/>
          <w:jc w:val="center"/>
          <w:rPr>
            <w:sz w:val="28"/>
            <w:szCs w:val="28"/>
          </w:rPr>
        </w:pPr>
        <w:r w:rsidRPr="00EC7BE5">
          <w:rPr>
            <w:sz w:val="28"/>
            <w:szCs w:val="28"/>
          </w:rPr>
          <w:fldChar w:fldCharType="begin"/>
        </w:r>
        <w:r w:rsidRPr="00EC7BE5">
          <w:rPr>
            <w:sz w:val="28"/>
            <w:szCs w:val="28"/>
          </w:rPr>
          <w:instrText xml:space="preserve"> PAGE   \* MERGEFORMAT </w:instrText>
        </w:r>
        <w:r w:rsidRPr="00EC7BE5">
          <w:rPr>
            <w:sz w:val="28"/>
            <w:szCs w:val="28"/>
          </w:rPr>
          <w:fldChar w:fldCharType="separate"/>
        </w:r>
        <w:r w:rsidRPr="00EC7BE5">
          <w:rPr>
            <w:noProof/>
            <w:sz w:val="28"/>
            <w:szCs w:val="28"/>
          </w:rPr>
          <w:t>2</w:t>
        </w:r>
        <w:r w:rsidRPr="00EC7BE5">
          <w:rPr>
            <w:noProof/>
            <w:sz w:val="28"/>
            <w:szCs w:val="28"/>
          </w:rPr>
          <w:fldChar w:fldCharType="end"/>
        </w:r>
      </w:p>
    </w:sdtContent>
  </w:sdt>
  <w:p w14:paraId="5B1F0AC4" w14:textId="77777777" w:rsidR="001F5329" w:rsidRDefault="001F53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391537326"/>
      <w:docPartObj>
        <w:docPartGallery w:val="Page Numbers (Bottom of Page)"/>
        <w:docPartUnique/>
      </w:docPartObj>
    </w:sdtPr>
    <w:sdtEndPr>
      <w:rPr>
        <w:noProof/>
      </w:rPr>
    </w:sdtEndPr>
    <w:sdtContent>
      <w:p w14:paraId="4F61AA27" w14:textId="52B84401" w:rsidR="00EC7BE5" w:rsidRPr="00EC7BE5" w:rsidRDefault="00EC7BE5">
        <w:pPr>
          <w:pStyle w:val="Footer"/>
          <w:jc w:val="center"/>
          <w:rPr>
            <w:sz w:val="28"/>
            <w:szCs w:val="28"/>
          </w:rPr>
        </w:pPr>
        <w:r w:rsidRPr="00EC7BE5">
          <w:rPr>
            <w:sz w:val="28"/>
            <w:szCs w:val="28"/>
          </w:rPr>
          <w:fldChar w:fldCharType="begin"/>
        </w:r>
        <w:r w:rsidRPr="00EC7BE5">
          <w:rPr>
            <w:sz w:val="28"/>
            <w:szCs w:val="28"/>
          </w:rPr>
          <w:instrText xml:space="preserve"> PAGE   \* MERGEFORMAT </w:instrText>
        </w:r>
        <w:r w:rsidRPr="00EC7BE5">
          <w:rPr>
            <w:sz w:val="28"/>
            <w:szCs w:val="28"/>
          </w:rPr>
          <w:fldChar w:fldCharType="separate"/>
        </w:r>
        <w:r w:rsidRPr="00EC7BE5">
          <w:rPr>
            <w:noProof/>
            <w:sz w:val="28"/>
            <w:szCs w:val="28"/>
          </w:rPr>
          <w:t>2</w:t>
        </w:r>
        <w:r w:rsidRPr="00EC7BE5">
          <w:rPr>
            <w:noProof/>
            <w:sz w:val="28"/>
            <w:szCs w:val="28"/>
          </w:rPr>
          <w:fldChar w:fldCharType="end"/>
        </w:r>
      </w:p>
    </w:sdtContent>
  </w:sdt>
  <w:p w14:paraId="08A58F95" w14:textId="77777777" w:rsidR="00EC7BE5" w:rsidRDefault="00EC7B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359DE" w14:textId="77777777" w:rsidR="00246394" w:rsidRPr="00C52F3F" w:rsidRDefault="00246394">
    <w:pPr>
      <w:pStyle w:val="Footer"/>
      <w:jc w:val="center"/>
      <w:rPr>
        <w:sz w:val="24"/>
      </w:rPr>
    </w:pPr>
    <w:r w:rsidRPr="00C52F3F">
      <w:rPr>
        <w:sz w:val="24"/>
      </w:rPr>
      <w:fldChar w:fldCharType="begin"/>
    </w:r>
    <w:r w:rsidRPr="00C52F3F">
      <w:rPr>
        <w:sz w:val="24"/>
      </w:rPr>
      <w:instrText xml:space="preserve"> PAGE   \* MERGEFORMAT </w:instrText>
    </w:r>
    <w:r w:rsidRPr="00C52F3F">
      <w:rPr>
        <w:sz w:val="24"/>
      </w:rPr>
      <w:fldChar w:fldCharType="separate"/>
    </w:r>
    <w:r w:rsidR="00D520B5">
      <w:rPr>
        <w:noProof/>
        <w:sz w:val="24"/>
      </w:rPr>
      <w:t>13</w:t>
    </w:r>
    <w:r w:rsidRPr="00C52F3F">
      <w:rPr>
        <w:noProof/>
        <w:sz w:val="24"/>
      </w:rPr>
      <w:fldChar w:fldCharType="end"/>
    </w:r>
  </w:p>
  <w:p w14:paraId="678B7176" w14:textId="77777777" w:rsidR="00246394" w:rsidRDefault="00246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F890F" w14:textId="77777777" w:rsidR="00246394" w:rsidRDefault="00246394" w:rsidP="004F2597">
      <w:r>
        <w:separator/>
      </w:r>
    </w:p>
  </w:footnote>
  <w:footnote w:type="continuationSeparator" w:id="0">
    <w:p w14:paraId="73D3FE59" w14:textId="77777777" w:rsidR="00246394" w:rsidRDefault="00246394" w:rsidP="004F2597">
      <w:r>
        <w:continuationSeparator/>
      </w:r>
    </w:p>
  </w:footnote>
  <w:footnote w:id="1">
    <w:p w14:paraId="26455BA9" w14:textId="742034C1" w:rsidR="009E70C2" w:rsidRDefault="009E70C2">
      <w:pPr>
        <w:pStyle w:val="FootnoteText"/>
      </w:pPr>
      <w:r w:rsidRPr="00B266F5">
        <w:rPr>
          <w:rStyle w:val="FootnoteReference"/>
          <w:sz w:val="24"/>
          <w:szCs w:val="24"/>
        </w:rPr>
        <w:footnoteRef/>
      </w:r>
      <w:r w:rsidRPr="00B266F5">
        <w:rPr>
          <w:sz w:val="24"/>
          <w:szCs w:val="24"/>
        </w:rPr>
        <w:t xml:space="preserve"> </w:t>
      </w:r>
      <w:r w:rsidR="00B266F5" w:rsidRPr="008A25B0">
        <w:rPr>
          <w:sz w:val="24"/>
          <w:szCs w:val="24"/>
        </w:rPr>
        <w:t xml:space="preserve">6th </w:t>
      </w:r>
      <w:r w:rsidR="00B266F5" w:rsidRPr="005E04EC">
        <w:rPr>
          <w:sz w:val="24"/>
          <w:szCs w:val="24"/>
        </w:rPr>
        <w:t>Cir. Pattern Crim. Jury Instr. 1.0</w:t>
      </w:r>
      <w:r w:rsidR="00B266F5">
        <w:rPr>
          <w:sz w:val="24"/>
          <w:szCs w:val="24"/>
        </w:rPr>
        <w:t>1</w:t>
      </w:r>
      <w:r w:rsidR="00B266F5" w:rsidRPr="005E04EC">
        <w:rPr>
          <w:sz w:val="24"/>
          <w:szCs w:val="24"/>
        </w:rPr>
        <w:t xml:space="preserve"> – </w:t>
      </w:r>
      <w:r w:rsidR="00B266F5">
        <w:rPr>
          <w:sz w:val="24"/>
          <w:szCs w:val="24"/>
        </w:rPr>
        <w:t>Introduction (2025) (modified)</w:t>
      </w:r>
      <w:r w:rsidR="00B266F5" w:rsidRPr="005E04EC">
        <w:rPr>
          <w:sz w:val="24"/>
          <w:szCs w:val="24"/>
        </w:rPr>
        <w:t>.</w:t>
      </w:r>
    </w:p>
  </w:footnote>
  <w:footnote w:id="2">
    <w:p w14:paraId="44A179CA" w14:textId="038FEF05" w:rsidR="0067152E" w:rsidRPr="005E04EC" w:rsidRDefault="0067152E" w:rsidP="009E70C2">
      <w:pPr>
        <w:pStyle w:val="FootnoteText"/>
        <w:jc w:val="both"/>
        <w:rPr>
          <w:sz w:val="24"/>
          <w:szCs w:val="24"/>
        </w:rPr>
      </w:pPr>
      <w:r w:rsidRPr="008A25B0">
        <w:rPr>
          <w:rStyle w:val="FootnoteReference"/>
          <w:sz w:val="24"/>
          <w:szCs w:val="24"/>
        </w:rPr>
        <w:footnoteRef/>
      </w:r>
      <w:r w:rsidRPr="008A25B0">
        <w:rPr>
          <w:sz w:val="24"/>
          <w:szCs w:val="24"/>
        </w:rPr>
        <w:t xml:space="preserve"> 6th </w:t>
      </w:r>
      <w:r w:rsidRPr="005E04EC">
        <w:rPr>
          <w:sz w:val="24"/>
          <w:szCs w:val="24"/>
        </w:rPr>
        <w:t>Cir. Pattern Crim. Jury Instr. 1.02 – Jurors’ Duties</w:t>
      </w:r>
      <w:r w:rsidR="009E70C2">
        <w:rPr>
          <w:sz w:val="24"/>
          <w:szCs w:val="24"/>
        </w:rPr>
        <w:t xml:space="preserve"> </w:t>
      </w:r>
      <w:r w:rsidR="00B266F5">
        <w:rPr>
          <w:sz w:val="24"/>
          <w:szCs w:val="24"/>
        </w:rPr>
        <w:t xml:space="preserve">(2025) </w:t>
      </w:r>
      <w:r w:rsidR="009E70C2">
        <w:rPr>
          <w:sz w:val="24"/>
          <w:szCs w:val="24"/>
        </w:rPr>
        <w:t>(modified)</w:t>
      </w:r>
      <w:r w:rsidR="008A25B0" w:rsidRPr="005E04EC">
        <w:rPr>
          <w:sz w:val="24"/>
          <w:szCs w:val="24"/>
        </w:rPr>
        <w:t>.</w:t>
      </w:r>
    </w:p>
  </w:footnote>
  <w:footnote w:id="3">
    <w:p w14:paraId="13AF8E4F" w14:textId="113E8B49" w:rsidR="00C4594A" w:rsidRPr="005E04EC" w:rsidRDefault="00C4594A" w:rsidP="009E70C2">
      <w:pPr>
        <w:pStyle w:val="FootnoteText"/>
        <w:jc w:val="both"/>
        <w:rPr>
          <w:sz w:val="24"/>
          <w:szCs w:val="24"/>
        </w:rPr>
      </w:pPr>
      <w:r w:rsidRPr="005E04EC">
        <w:rPr>
          <w:rStyle w:val="FootnoteReference"/>
          <w:sz w:val="24"/>
          <w:szCs w:val="24"/>
        </w:rPr>
        <w:footnoteRef/>
      </w:r>
      <w:r w:rsidRPr="005E04EC">
        <w:rPr>
          <w:sz w:val="24"/>
          <w:szCs w:val="24"/>
        </w:rPr>
        <w:t xml:space="preserve"> 3rd Cir. Model Civ. Jury Instr. 1.10 — Preliminary Instructions — Preponderance of the Evidence (</w:t>
      </w:r>
      <w:r w:rsidR="00B266F5">
        <w:rPr>
          <w:sz w:val="24"/>
          <w:szCs w:val="24"/>
        </w:rPr>
        <w:t>2026</w:t>
      </w:r>
      <w:r w:rsidRPr="005E04EC">
        <w:rPr>
          <w:sz w:val="24"/>
          <w:szCs w:val="24"/>
        </w:rPr>
        <w:t>) (modified).</w:t>
      </w:r>
    </w:p>
  </w:footnote>
  <w:footnote w:id="4">
    <w:p w14:paraId="7BD306F1" w14:textId="01BCF70F" w:rsidR="00DB2A1B" w:rsidRPr="005E04EC" w:rsidRDefault="00DB2A1B" w:rsidP="00B266F5">
      <w:pPr>
        <w:pStyle w:val="FootnoteText"/>
        <w:spacing w:after="120"/>
        <w:jc w:val="both"/>
        <w:rPr>
          <w:sz w:val="24"/>
          <w:szCs w:val="24"/>
        </w:rPr>
      </w:pPr>
      <w:r w:rsidRPr="005E04EC">
        <w:rPr>
          <w:rStyle w:val="FootnoteReference"/>
          <w:sz w:val="24"/>
          <w:szCs w:val="24"/>
        </w:rPr>
        <w:footnoteRef/>
      </w:r>
      <w:r w:rsidRPr="005E04EC">
        <w:rPr>
          <w:sz w:val="24"/>
          <w:szCs w:val="24"/>
        </w:rPr>
        <w:t xml:space="preserve"> 6th Cir. Pattern Crim. Jury Instr. 1.04 – Evidence Defined (20</w:t>
      </w:r>
      <w:r w:rsidR="001F5329" w:rsidRPr="005E04EC">
        <w:rPr>
          <w:sz w:val="24"/>
          <w:szCs w:val="24"/>
        </w:rPr>
        <w:t>23</w:t>
      </w:r>
      <w:r w:rsidRPr="005E04EC">
        <w:rPr>
          <w:sz w:val="24"/>
          <w:szCs w:val="24"/>
        </w:rPr>
        <w:t>) (modified).</w:t>
      </w:r>
    </w:p>
  </w:footnote>
  <w:footnote w:id="5">
    <w:p w14:paraId="69BE3EA3" w14:textId="69FFC507" w:rsidR="00DB2A1B" w:rsidRPr="005E04EC" w:rsidRDefault="00DB2A1B" w:rsidP="00B266F5">
      <w:pPr>
        <w:pStyle w:val="FootnoteText"/>
        <w:spacing w:after="120"/>
        <w:jc w:val="both"/>
        <w:rPr>
          <w:sz w:val="24"/>
          <w:szCs w:val="24"/>
        </w:rPr>
      </w:pPr>
      <w:r w:rsidRPr="005E04EC">
        <w:rPr>
          <w:rStyle w:val="FootnoteReference"/>
          <w:sz w:val="24"/>
          <w:szCs w:val="24"/>
        </w:rPr>
        <w:footnoteRef/>
      </w:r>
      <w:r w:rsidRPr="005E04EC">
        <w:rPr>
          <w:sz w:val="24"/>
          <w:szCs w:val="24"/>
        </w:rPr>
        <w:t xml:space="preserve"> 6th Cir. Pattern Crim. Jury Instr. 1.05 – Consideration of Evidence (20</w:t>
      </w:r>
      <w:r w:rsidR="001F5329" w:rsidRPr="005E04EC">
        <w:rPr>
          <w:sz w:val="24"/>
          <w:szCs w:val="24"/>
        </w:rPr>
        <w:t>2</w:t>
      </w:r>
      <w:r w:rsidR="00B266F5">
        <w:rPr>
          <w:sz w:val="24"/>
          <w:szCs w:val="24"/>
        </w:rPr>
        <w:t>5</w:t>
      </w:r>
      <w:r w:rsidR="001F5329" w:rsidRPr="005E04EC">
        <w:rPr>
          <w:sz w:val="24"/>
          <w:szCs w:val="24"/>
        </w:rPr>
        <w:t>)</w:t>
      </w:r>
      <w:r w:rsidR="00B266F5">
        <w:rPr>
          <w:sz w:val="24"/>
          <w:szCs w:val="24"/>
        </w:rPr>
        <w:t xml:space="preserve"> (modified)</w:t>
      </w:r>
      <w:r w:rsidRPr="005E04EC">
        <w:rPr>
          <w:sz w:val="24"/>
          <w:szCs w:val="24"/>
        </w:rPr>
        <w:t>.</w:t>
      </w:r>
    </w:p>
  </w:footnote>
  <w:footnote w:id="6">
    <w:p w14:paraId="3283EB00" w14:textId="3EFAF997" w:rsidR="001F5329" w:rsidRPr="005E04EC" w:rsidRDefault="001F5329" w:rsidP="00B266F5">
      <w:pPr>
        <w:pStyle w:val="FootnoteText"/>
        <w:spacing w:after="120"/>
        <w:jc w:val="both"/>
        <w:rPr>
          <w:sz w:val="24"/>
          <w:szCs w:val="24"/>
        </w:rPr>
      </w:pPr>
      <w:r w:rsidRPr="005E04EC">
        <w:rPr>
          <w:rStyle w:val="FootnoteReference"/>
          <w:sz w:val="24"/>
          <w:szCs w:val="24"/>
        </w:rPr>
        <w:footnoteRef/>
      </w:r>
      <w:r w:rsidRPr="005E04EC">
        <w:rPr>
          <w:sz w:val="24"/>
          <w:szCs w:val="24"/>
        </w:rPr>
        <w:t xml:space="preserve"> 6th Cir. Pattern Crim. Jury Instr. 1.06 – Direct and Circumstantial Evidence (202</w:t>
      </w:r>
      <w:r w:rsidR="00B266F5">
        <w:rPr>
          <w:sz w:val="24"/>
          <w:szCs w:val="24"/>
        </w:rPr>
        <w:t>5</w:t>
      </w:r>
      <w:r w:rsidRPr="005E04EC">
        <w:rPr>
          <w:sz w:val="24"/>
          <w:szCs w:val="24"/>
        </w:rPr>
        <w:t>)</w:t>
      </w:r>
      <w:r w:rsidR="00B266F5">
        <w:rPr>
          <w:sz w:val="24"/>
          <w:szCs w:val="24"/>
        </w:rPr>
        <w:t xml:space="preserve"> (modified)</w:t>
      </w:r>
      <w:r w:rsidRPr="005E04EC">
        <w:rPr>
          <w:sz w:val="24"/>
          <w:szCs w:val="24"/>
        </w:rPr>
        <w:t>.</w:t>
      </w:r>
    </w:p>
  </w:footnote>
  <w:footnote w:id="7">
    <w:p w14:paraId="5A2FBB1B" w14:textId="11F18785" w:rsidR="001F5329" w:rsidRPr="005E04EC" w:rsidRDefault="001F5329" w:rsidP="001F5329">
      <w:pPr>
        <w:pStyle w:val="FootnoteText"/>
        <w:spacing w:after="120"/>
        <w:rPr>
          <w:sz w:val="24"/>
          <w:szCs w:val="24"/>
        </w:rPr>
      </w:pPr>
      <w:r w:rsidRPr="005E04EC">
        <w:rPr>
          <w:rStyle w:val="FootnoteReference"/>
          <w:sz w:val="24"/>
          <w:szCs w:val="24"/>
        </w:rPr>
        <w:footnoteRef/>
      </w:r>
      <w:r w:rsidR="00C4594A" w:rsidRPr="005E04EC">
        <w:rPr>
          <w:sz w:val="24"/>
          <w:szCs w:val="24"/>
        </w:rPr>
        <w:t xml:space="preserve"> </w:t>
      </w:r>
      <w:r w:rsidRPr="005E04EC">
        <w:rPr>
          <w:sz w:val="24"/>
          <w:szCs w:val="24"/>
        </w:rPr>
        <w:t>6th Cir. Pattern Crim. Jury Instr. 1.07 – Credibility of Witnesses (</w:t>
      </w:r>
      <w:r w:rsidR="00B266F5">
        <w:rPr>
          <w:sz w:val="24"/>
          <w:szCs w:val="24"/>
        </w:rPr>
        <w:t>2025</w:t>
      </w:r>
      <w:r w:rsidRPr="005E04EC">
        <w:rPr>
          <w:sz w:val="24"/>
          <w:szCs w:val="24"/>
        </w:rPr>
        <w:t>)</w:t>
      </w:r>
      <w:r w:rsidR="00B266F5">
        <w:rPr>
          <w:sz w:val="24"/>
          <w:szCs w:val="24"/>
        </w:rPr>
        <w:t xml:space="preserve"> (modified)</w:t>
      </w:r>
      <w:r w:rsidRPr="005E04EC">
        <w:rPr>
          <w:sz w:val="24"/>
          <w:szCs w:val="24"/>
        </w:rPr>
        <w:t>.</w:t>
      </w:r>
    </w:p>
  </w:footnote>
  <w:footnote w:id="8">
    <w:p w14:paraId="7EAF5253" w14:textId="5008DF99" w:rsidR="00621FC8" w:rsidRPr="005E04EC" w:rsidRDefault="00621FC8" w:rsidP="00B266F5">
      <w:pPr>
        <w:pStyle w:val="FootnoteText"/>
        <w:spacing w:after="120"/>
        <w:jc w:val="both"/>
        <w:rPr>
          <w:sz w:val="24"/>
          <w:szCs w:val="24"/>
        </w:rPr>
      </w:pPr>
      <w:r w:rsidRPr="005E04EC">
        <w:rPr>
          <w:rStyle w:val="FootnoteReference"/>
          <w:sz w:val="24"/>
          <w:szCs w:val="24"/>
        </w:rPr>
        <w:footnoteRef/>
      </w:r>
      <w:r w:rsidRPr="005E04EC">
        <w:rPr>
          <w:sz w:val="24"/>
          <w:szCs w:val="24"/>
        </w:rPr>
        <w:t xml:space="preserve"> 6th Cir. Pattern Crim. Jury Instr. 1.08 – Number of Witnesses (</w:t>
      </w:r>
      <w:r w:rsidR="00B266F5">
        <w:rPr>
          <w:sz w:val="24"/>
          <w:szCs w:val="24"/>
        </w:rPr>
        <w:t>2025</w:t>
      </w:r>
      <w:r w:rsidRPr="005E04EC">
        <w:rPr>
          <w:sz w:val="24"/>
          <w:szCs w:val="24"/>
        </w:rPr>
        <w:t>).</w:t>
      </w:r>
    </w:p>
  </w:footnote>
  <w:footnote w:id="9">
    <w:p w14:paraId="45A3E392" w14:textId="096A1F8A" w:rsidR="00034A18" w:rsidRPr="005E04EC" w:rsidRDefault="005914D7" w:rsidP="00D0286D">
      <w:pPr>
        <w:pStyle w:val="FootnoteText"/>
        <w:jc w:val="both"/>
        <w:rPr>
          <w:sz w:val="24"/>
          <w:szCs w:val="24"/>
        </w:rPr>
      </w:pPr>
      <w:r w:rsidRPr="005E04EC">
        <w:rPr>
          <w:rStyle w:val="FootnoteReference"/>
          <w:sz w:val="24"/>
          <w:szCs w:val="24"/>
        </w:rPr>
        <w:footnoteRef/>
      </w:r>
      <w:r w:rsidRPr="005E04EC">
        <w:rPr>
          <w:sz w:val="24"/>
          <w:szCs w:val="24"/>
        </w:rPr>
        <w:t xml:space="preserve"> </w:t>
      </w:r>
      <w:r w:rsidR="00034A18" w:rsidRPr="005E04EC">
        <w:rPr>
          <w:sz w:val="24"/>
          <w:szCs w:val="24"/>
        </w:rPr>
        <w:t>3rd Cir. Model Civ. Jury Instr. 2.5 – General Instructions for Use During Trial – Use of Deposition (</w:t>
      </w:r>
      <w:r w:rsidR="00D0286D">
        <w:rPr>
          <w:sz w:val="24"/>
          <w:szCs w:val="24"/>
        </w:rPr>
        <w:t>2026</w:t>
      </w:r>
      <w:r w:rsidR="00034A18" w:rsidRPr="005E04EC">
        <w:rPr>
          <w:sz w:val="24"/>
          <w:szCs w:val="24"/>
        </w:rPr>
        <w:t>) (modified).</w:t>
      </w:r>
    </w:p>
    <w:p w14:paraId="0D0EAE1C" w14:textId="3B5E3819" w:rsidR="005914D7" w:rsidRPr="005E04EC" w:rsidRDefault="005914D7" w:rsidP="005914D7">
      <w:pPr>
        <w:pStyle w:val="FootnoteText"/>
        <w:rPr>
          <w:sz w:val="24"/>
          <w:szCs w:val="24"/>
        </w:rPr>
      </w:pPr>
    </w:p>
  </w:footnote>
  <w:footnote w:id="10">
    <w:p w14:paraId="1B9815CF" w14:textId="757CE3B6" w:rsidR="009817BA" w:rsidRPr="005E04EC" w:rsidRDefault="009817BA" w:rsidP="00D0286D">
      <w:pPr>
        <w:pStyle w:val="FootnoteText"/>
        <w:jc w:val="both"/>
        <w:rPr>
          <w:sz w:val="24"/>
          <w:szCs w:val="24"/>
        </w:rPr>
      </w:pPr>
      <w:r w:rsidRPr="005E04EC">
        <w:rPr>
          <w:rStyle w:val="FootnoteReference"/>
          <w:sz w:val="24"/>
          <w:szCs w:val="24"/>
        </w:rPr>
        <w:footnoteRef/>
      </w:r>
      <w:r w:rsidRPr="005E04EC">
        <w:rPr>
          <w:sz w:val="24"/>
          <w:szCs w:val="24"/>
        </w:rPr>
        <w:t xml:space="preserve"> </w:t>
      </w:r>
      <w:r w:rsidR="00D0286D" w:rsidRPr="00D0286D">
        <w:rPr>
          <w:sz w:val="24"/>
          <w:szCs w:val="24"/>
        </w:rPr>
        <w:t>8 Tenn. Prac. Pattern Jury Instr. T.P.I.-Civil 2.07 (2025)</w:t>
      </w:r>
      <w:r w:rsidR="00D0286D">
        <w:rPr>
          <w:sz w:val="24"/>
          <w:szCs w:val="24"/>
        </w:rPr>
        <w:t>.</w:t>
      </w:r>
    </w:p>
  </w:footnote>
  <w:footnote w:id="11">
    <w:p w14:paraId="57885294" w14:textId="7F406038" w:rsidR="00BA7984" w:rsidRPr="005E04EC" w:rsidRDefault="00BA7984" w:rsidP="00D0286D">
      <w:pPr>
        <w:pStyle w:val="FootnoteText"/>
        <w:jc w:val="both"/>
        <w:rPr>
          <w:sz w:val="24"/>
          <w:szCs w:val="24"/>
        </w:rPr>
      </w:pPr>
      <w:r w:rsidRPr="005E04EC">
        <w:rPr>
          <w:rStyle w:val="FootnoteReference"/>
          <w:sz w:val="24"/>
          <w:szCs w:val="24"/>
        </w:rPr>
        <w:footnoteRef/>
      </w:r>
      <w:r w:rsidRPr="005E04EC">
        <w:rPr>
          <w:sz w:val="24"/>
          <w:szCs w:val="24"/>
        </w:rPr>
        <w:t xml:space="preserve"> 3rd Cir. Model Civ. Jury Instr. 2.</w:t>
      </w:r>
      <w:r w:rsidR="00D0286D">
        <w:rPr>
          <w:sz w:val="24"/>
          <w:szCs w:val="24"/>
        </w:rPr>
        <w:t>10</w:t>
      </w:r>
      <w:r w:rsidRPr="005E04EC">
        <w:rPr>
          <w:sz w:val="24"/>
          <w:szCs w:val="24"/>
        </w:rPr>
        <w:t xml:space="preserve"> – General Instructions for Use During Trial – Evidence Admitted for a Limited Purpose (</w:t>
      </w:r>
      <w:r w:rsidR="00D0286D">
        <w:rPr>
          <w:sz w:val="24"/>
          <w:szCs w:val="24"/>
        </w:rPr>
        <w:t>2026</w:t>
      </w:r>
      <w:r w:rsidRPr="005E04EC">
        <w:rPr>
          <w:sz w:val="24"/>
          <w:szCs w:val="24"/>
        </w:rPr>
        <w:t>) (modified).</w:t>
      </w:r>
    </w:p>
  </w:footnote>
  <w:footnote w:id="12">
    <w:p w14:paraId="4153B4B1" w14:textId="4C668B46" w:rsidR="0032100C" w:rsidRPr="005E04EC" w:rsidRDefault="0032100C" w:rsidP="00D0286D">
      <w:pPr>
        <w:pStyle w:val="FootnoteText"/>
        <w:jc w:val="both"/>
        <w:rPr>
          <w:sz w:val="24"/>
          <w:szCs w:val="24"/>
        </w:rPr>
      </w:pPr>
      <w:r w:rsidRPr="005E04EC">
        <w:rPr>
          <w:rStyle w:val="FootnoteReference"/>
          <w:sz w:val="24"/>
          <w:szCs w:val="24"/>
        </w:rPr>
        <w:footnoteRef/>
      </w:r>
      <w:r w:rsidRPr="005E04EC">
        <w:rPr>
          <w:sz w:val="24"/>
          <w:szCs w:val="24"/>
        </w:rPr>
        <w:t xml:space="preserve"> </w:t>
      </w:r>
      <w:r w:rsidR="00D0286D" w:rsidRPr="005E04EC">
        <w:rPr>
          <w:sz w:val="24"/>
          <w:szCs w:val="24"/>
        </w:rPr>
        <w:t xml:space="preserve">6th Cir. Pattern Crim. Jury Instr. </w:t>
      </w:r>
      <w:r w:rsidR="00D0286D">
        <w:rPr>
          <w:sz w:val="24"/>
          <w:szCs w:val="24"/>
        </w:rPr>
        <w:t>7.03</w:t>
      </w:r>
      <w:r w:rsidR="00D0286D" w:rsidRPr="005E04EC">
        <w:rPr>
          <w:sz w:val="24"/>
          <w:szCs w:val="24"/>
        </w:rPr>
        <w:t xml:space="preserve"> – </w:t>
      </w:r>
      <w:r w:rsidR="00D0286D">
        <w:rPr>
          <w:sz w:val="24"/>
          <w:szCs w:val="24"/>
        </w:rPr>
        <w:t>Opinion Testimony</w:t>
      </w:r>
      <w:r w:rsidR="00D0286D" w:rsidRPr="005E04EC">
        <w:rPr>
          <w:sz w:val="24"/>
          <w:szCs w:val="24"/>
        </w:rPr>
        <w:t xml:space="preserve"> (</w:t>
      </w:r>
      <w:r w:rsidR="00D0286D">
        <w:rPr>
          <w:sz w:val="24"/>
          <w:szCs w:val="24"/>
        </w:rPr>
        <w:t>2025</w:t>
      </w:r>
      <w:r w:rsidR="00D0286D" w:rsidRPr="005E04EC">
        <w:rPr>
          <w:sz w:val="24"/>
          <w:szCs w:val="24"/>
        </w:rPr>
        <w:t>).</w:t>
      </w:r>
    </w:p>
  </w:footnote>
  <w:footnote w:id="13">
    <w:p w14:paraId="759B26F3" w14:textId="1FE09D47" w:rsidR="005914D7" w:rsidRPr="005E04EC" w:rsidRDefault="005914D7" w:rsidP="00EE59CF">
      <w:pPr>
        <w:pStyle w:val="FootnoteText"/>
        <w:jc w:val="both"/>
        <w:rPr>
          <w:sz w:val="24"/>
          <w:szCs w:val="24"/>
        </w:rPr>
      </w:pPr>
      <w:r w:rsidRPr="005E04EC">
        <w:rPr>
          <w:rStyle w:val="FootnoteReference"/>
          <w:sz w:val="24"/>
          <w:szCs w:val="24"/>
        </w:rPr>
        <w:footnoteRef/>
      </w:r>
      <w:r w:rsidRPr="005E04EC">
        <w:rPr>
          <w:sz w:val="24"/>
          <w:szCs w:val="24"/>
        </w:rPr>
        <w:t xml:space="preserve"> </w:t>
      </w:r>
      <w:bookmarkStart w:id="0" w:name="_Hlk7528251"/>
      <w:r w:rsidRPr="005E04EC">
        <w:rPr>
          <w:sz w:val="24"/>
          <w:szCs w:val="24"/>
        </w:rPr>
        <w:t>6th Cir. Pattern Crim. Jury Instr. 1.09 – Lawyers’ Objections (</w:t>
      </w:r>
      <w:r w:rsidR="00D0286D">
        <w:rPr>
          <w:sz w:val="24"/>
          <w:szCs w:val="24"/>
        </w:rPr>
        <w:t>2025</w:t>
      </w:r>
      <w:r w:rsidRPr="005E04EC">
        <w:rPr>
          <w:sz w:val="24"/>
          <w:szCs w:val="24"/>
        </w:rPr>
        <w:t>)</w:t>
      </w:r>
      <w:r w:rsidR="00D0286D">
        <w:rPr>
          <w:sz w:val="24"/>
          <w:szCs w:val="24"/>
        </w:rPr>
        <w:t xml:space="preserve"> (modified)</w:t>
      </w:r>
      <w:r w:rsidRPr="005E04EC">
        <w:rPr>
          <w:sz w:val="24"/>
          <w:szCs w:val="24"/>
        </w:rPr>
        <w:t>.</w:t>
      </w:r>
      <w:bookmarkEnd w:id="0"/>
    </w:p>
  </w:footnote>
  <w:footnote w:id="14">
    <w:p w14:paraId="4907F02B" w14:textId="0F96CE52" w:rsidR="008F7047" w:rsidRPr="005E04EC" w:rsidRDefault="008F7047" w:rsidP="00EE59CF">
      <w:pPr>
        <w:pStyle w:val="FootnoteText"/>
        <w:jc w:val="both"/>
        <w:rPr>
          <w:sz w:val="24"/>
          <w:szCs w:val="24"/>
        </w:rPr>
      </w:pPr>
      <w:r w:rsidRPr="005E04EC">
        <w:rPr>
          <w:rStyle w:val="FootnoteReference"/>
          <w:sz w:val="24"/>
          <w:szCs w:val="24"/>
        </w:rPr>
        <w:footnoteRef/>
      </w:r>
      <w:r w:rsidRPr="005E04EC">
        <w:rPr>
          <w:sz w:val="24"/>
          <w:szCs w:val="24"/>
        </w:rPr>
        <w:t xml:space="preserve"> Cite to legal source of proposed instruction.</w:t>
      </w:r>
    </w:p>
    <w:p w14:paraId="6D8FF0E0" w14:textId="77777777" w:rsidR="008F7047" w:rsidRPr="005E04EC" w:rsidRDefault="008F7047">
      <w:pPr>
        <w:pStyle w:val="FootnoteText"/>
        <w:rPr>
          <w:sz w:val="24"/>
          <w:szCs w:val="24"/>
        </w:rPr>
      </w:pPr>
    </w:p>
  </w:footnote>
  <w:footnote w:id="15">
    <w:p w14:paraId="7A1E896B" w14:textId="0238D8FF" w:rsidR="0032100C" w:rsidRPr="005E04EC" w:rsidRDefault="0032100C" w:rsidP="00EE59CF">
      <w:pPr>
        <w:pStyle w:val="FootnoteText"/>
        <w:jc w:val="both"/>
        <w:rPr>
          <w:sz w:val="24"/>
          <w:szCs w:val="24"/>
        </w:rPr>
      </w:pPr>
      <w:r w:rsidRPr="005E04EC">
        <w:rPr>
          <w:rStyle w:val="FootnoteReference"/>
          <w:sz w:val="24"/>
          <w:szCs w:val="24"/>
        </w:rPr>
        <w:footnoteRef/>
      </w:r>
      <w:r w:rsidRPr="005E04EC">
        <w:rPr>
          <w:sz w:val="24"/>
          <w:szCs w:val="24"/>
        </w:rPr>
        <w:t xml:space="preserve"> 3rd Cir. Model Civ. Jury Instr. 4.1—Section 1983 Introductory Instruction (</w:t>
      </w:r>
      <w:r w:rsidR="00EE59CF">
        <w:rPr>
          <w:sz w:val="24"/>
          <w:szCs w:val="24"/>
        </w:rPr>
        <w:t>2026</w:t>
      </w:r>
      <w:r w:rsidRPr="005E04EC">
        <w:rPr>
          <w:sz w:val="24"/>
          <w:szCs w:val="24"/>
        </w:rPr>
        <w:t>).</w:t>
      </w:r>
    </w:p>
  </w:footnote>
  <w:footnote w:id="16">
    <w:p w14:paraId="0EFC4D42" w14:textId="77777777" w:rsidR="008F7047" w:rsidRPr="005E04EC" w:rsidRDefault="008F7047" w:rsidP="00EE59CF">
      <w:pPr>
        <w:pStyle w:val="FootnoteText"/>
        <w:jc w:val="both"/>
        <w:rPr>
          <w:sz w:val="24"/>
          <w:szCs w:val="24"/>
        </w:rPr>
      </w:pPr>
      <w:r w:rsidRPr="005E04EC">
        <w:rPr>
          <w:rStyle w:val="FootnoteReference"/>
          <w:sz w:val="24"/>
          <w:szCs w:val="24"/>
        </w:rPr>
        <w:footnoteRef/>
      </w:r>
      <w:r w:rsidRPr="005E04EC">
        <w:rPr>
          <w:sz w:val="24"/>
          <w:szCs w:val="24"/>
        </w:rPr>
        <w:t xml:space="preserve"> Cite to legal source of proposed instruction.</w:t>
      </w:r>
    </w:p>
    <w:p w14:paraId="002C8F08" w14:textId="77777777" w:rsidR="008F7047" w:rsidRPr="005E04EC" w:rsidRDefault="008F7047" w:rsidP="008F7047">
      <w:pPr>
        <w:pStyle w:val="FootnoteText"/>
        <w:rPr>
          <w:sz w:val="24"/>
          <w:szCs w:val="24"/>
        </w:rPr>
      </w:pPr>
    </w:p>
  </w:footnote>
  <w:footnote w:id="17">
    <w:p w14:paraId="04E5E6DC" w14:textId="60662B39" w:rsidR="00084896" w:rsidRPr="005E04EC" w:rsidRDefault="00084896" w:rsidP="00EE59CF">
      <w:pPr>
        <w:pStyle w:val="FootnoteText"/>
        <w:jc w:val="both"/>
        <w:rPr>
          <w:sz w:val="24"/>
          <w:szCs w:val="24"/>
        </w:rPr>
      </w:pPr>
      <w:r w:rsidRPr="005E04EC">
        <w:rPr>
          <w:rStyle w:val="FootnoteReference"/>
          <w:sz w:val="24"/>
          <w:szCs w:val="24"/>
        </w:rPr>
        <w:footnoteRef/>
      </w:r>
      <w:r w:rsidRPr="005E04EC">
        <w:rPr>
          <w:sz w:val="24"/>
          <w:szCs w:val="24"/>
        </w:rPr>
        <w:t xml:space="preserve"> </w:t>
      </w:r>
      <w:r w:rsidR="007E4DDF" w:rsidRPr="005E04EC">
        <w:rPr>
          <w:sz w:val="24"/>
          <w:szCs w:val="24"/>
        </w:rPr>
        <w:t>Cite</w:t>
      </w:r>
      <w:r w:rsidR="008F7047" w:rsidRPr="005E04EC">
        <w:rPr>
          <w:sz w:val="24"/>
          <w:szCs w:val="24"/>
        </w:rPr>
        <w:t xml:space="preserve"> to legal source of proposed instruction.</w:t>
      </w:r>
    </w:p>
  </w:footnote>
  <w:footnote w:id="18">
    <w:p w14:paraId="1FE1AA3E" w14:textId="2597F8C1" w:rsidR="00CE0D9E" w:rsidRPr="005E04EC" w:rsidRDefault="00CE0D9E" w:rsidP="00BB2BAA">
      <w:pPr>
        <w:pStyle w:val="FootnoteText"/>
        <w:jc w:val="both"/>
        <w:rPr>
          <w:sz w:val="24"/>
          <w:szCs w:val="24"/>
        </w:rPr>
      </w:pPr>
      <w:r w:rsidRPr="005E04EC">
        <w:rPr>
          <w:rStyle w:val="FootnoteReference"/>
          <w:sz w:val="24"/>
          <w:szCs w:val="24"/>
        </w:rPr>
        <w:footnoteRef/>
      </w:r>
      <w:r w:rsidRPr="005E04EC">
        <w:rPr>
          <w:sz w:val="24"/>
          <w:szCs w:val="24"/>
        </w:rPr>
        <w:t xml:space="preserve"> </w:t>
      </w:r>
      <w:r w:rsidR="007E4DDF" w:rsidRPr="005E04EC">
        <w:rPr>
          <w:sz w:val="24"/>
          <w:szCs w:val="24"/>
        </w:rPr>
        <w:t>Cite</w:t>
      </w:r>
      <w:r w:rsidR="008F7047" w:rsidRPr="005E04EC">
        <w:rPr>
          <w:sz w:val="24"/>
          <w:szCs w:val="24"/>
        </w:rPr>
        <w:t xml:space="preserve"> to legal source of proposed instruction.</w:t>
      </w:r>
    </w:p>
  </w:footnote>
  <w:footnote w:id="19">
    <w:p w14:paraId="199663A6" w14:textId="54784351" w:rsidR="00DB2A1B" w:rsidRPr="005E04EC" w:rsidRDefault="00DB2A1B" w:rsidP="00EE59CF">
      <w:pPr>
        <w:pStyle w:val="FootnoteText"/>
        <w:spacing w:after="120"/>
        <w:jc w:val="both"/>
        <w:rPr>
          <w:sz w:val="24"/>
          <w:szCs w:val="24"/>
        </w:rPr>
      </w:pPr>
      <w:r w:rsidRPr="005E04EC">
        <w:rPr>
          <w:rStyle w:val="FootnoteReference"/>
          <w:sz w:val="24"/>
          <w:szCs w:val="24"/>
        </w:rPr>
        <w:footnoteRef/>
      </w:r>
      <w:r w:rsidRPr="005E04EC">
        <w:rPr>
          <w:sz w:val="24"/>
          <w:szCs w:val="24"/>
        </w:rPr>
        <w:t xml:space="preserve"> 6th Cir. Pattern Crim. Jury Instr. 8.01 – Introduction (</w:t>
      </w:r>
      <w:r w:rsidR="00EE59CF">
        <w:rPr>
          <w:sz w:val="24"/>
          <w:szCs w:val="24"/>
        </w:rPr>
        <w:t>2025</w:t>
      </w:r>
      <w:r w:rsidRPr="005E04EC">
        <w:rPr>
          <w:sz w:val="24"/>
          <w:szCs w:val="24"/>
        </w:rPr>
        <w:t>) (modified).</w:t>
      </w:r>
    </w:p>
  </w:footnote>
  <w:footnote w:id="20">
    <w:p w14:paraId="09E3DFC8" w14:textId="6A1E6B70" w:rsidR="00DB2A1B" w:rsidRPr="005E04EC" w:rsidRDefault="00DB2A1B" w:rsidP="00EE59CF">
      <w:pPr>
        <w:pStyle w:val="FootnoteText"/>
        <w:spacing w:after="120"/>
        <w:jc w:val="both"/>
        <w:rPr>
          <w:sz w:val="24"/>
          <w:szCs w:val="24"/>
        </w:rPr>
      </w:pPr>
      <w:r w:rsidRPr="005E04EC">
        <w:rPr>
          <w:rStyle w:val="FootnoteReference"/>
          <w:sz w:val="24"/>
          <w:szCs w:val="24"/>
        </w:rPr>
        <w:footnoteRef/>
      </w:r>
      <w:r w:rsidRPr="005E04EC">
        <w:rPr>
          <w:sz w:val="24"/>
          <w:szCs w:val="24"/>
        </w:rPr>
        <w:t xml:space="preserve"> 6th Cir. Pattern Crim. Jury Instr. 8.02 – Experiments, Research, Investigation</w:t>
      </w:r>
      <w:r w:rsidR="00EE59CF">
        <w:rPr>
          <w:sz w:val="24"/>
          <w:szCs w:val="24"/>
        </w:rPr>
        <w:t xml:space="preserve"> and Outside Communications</w:t>
      </w:r>
      <w:r w:rsidRPr="005E04EC">
        <w:rPr>
          <w:sz w:val="24"/>
          <w:szCs w:val="24"/>
        </w:rPr>
        <w:t xml:space="preserve"> (</w:t>
      </w:r>
      <w:r w:rsidR="00EE59CF">
        <w:rPr>
          <w:sz w:val="24"/>
          <w:szCs w:val="24"/>
        </w:rPr>
        <w:t>2025</w:t>
      </w:r>
      <w:r w:rsidRPr="005E04EC">
        <w:rPr>
          <w:sz w:val="24"/>
          <w:szCs w:val="24"/>
        </w:rPr>
        <w:t>) (modified).</w:t>
      </w:r>
    </w:p>
  </w:footnote>
  <w:footnote w:id="21">
    <w:p w14:paraId="7EF5FCF7" w14:textId="0B968A99" w:rsidR="00DB2A1B" w:rsidRPr="005E04EC" w:rsidRDefault="00DB2A1B" w:rsidP="00DB2A1B">
      <w:pPr>
        <w:pStyle w:val="FootnoteText"/>
        <w:spacing w:after="120"/>
        <w:rPr>
          <w:sz w:val="24"/>
          <w:szCs w:val="24"/>
        </w:rPr>
      </w:pPr>
      <w:r w:rsidRPr="005E04EC">
        <w:rPr>
          <w:rStyle w:val="FootnoteReference"/>
          <w:sz w:val="24"/>
          <w:szCs w:val="24"/>
        </w:rPr>
        <w:footnoteRef/>
      </w:r>
      <w:r w:rsidRPr="005E04EC">
        <w:rPr>
          <w:sz w:val="24"/>
          <w:szCs w:val="24"/>
        </w:rPr>
        <w:t xml:space="preserve"> 6th Pattern Crim. Jury Instr. 8.04 – Duty to Deliberate (</w:t>
      </w:r>
      <w:r w:rsidR="00EE59CF">
        <w:rPr>
          <w:sz w:val="24"/>
          <w:szCs w:val="24"/>
        </w:rPr>
        <w:t>2025</w:t>
      </w:r>
      <w:r w:rsidRPr="005E04EC">
        <w:rPr>
          <w:sz w:val="24"/>
          <w:szCs w:val="24"/>
        </w:rPr>
        <w:t>)</w:t>
      </w:r>
      <w:r w:rsidR="00EE59CF">
        <w:rPr>
          <w:sz w:val="24"/>
          <w:szCs w:val="24"/>
        </w:rPr>
        <w:t xml:space="preserve"> (modified)</w:t>
      </w:r>
      <w:r w:rsidRPr="005E04EC">
        <w:rPr>
          <w:sz w:val="24"/>
          <w:szCs w:val="24"/>
        </w:rPr>
        <w:t>.</w:t>
      </w:r>
    </w:p>
  </w:footnote>
  <w:footnote w:id="22">
    <w:p w14:paraId="6AF53629" w14:textId="5A603A02" w:rsidR="00DB2A1B" w:rsidRPr="005E04EC" w:rsidRDefault="00DB2A1B" w:rsidP="00A94ED0">
      <w:pPr>
        <w:pStyle w:val="FootnoteText"/>
        <w:spacing w:after="120"/>
        <w:jc w:val="both"/>
        <w:rPr>
          <w:sz w:val="24"/>
          <w:szCs w:val="24"/>
        </w:rPr>
      </w:pPr>
      <w:r w:rsidRPr="005E04EC">
        <w:rPr>
          <w:rStyle w:val="FootnoteReference"/>
          <w:sz w:val="24"/>
          <w:szCs w:val="24"/>
        </w:rPr>
        <w:footnoteRef/>
      </w:r>
      <w:r w:rsidRPr="005E04EC">
        <w:rPr>
          <w:sz w:val="24"/>
          <w:szCs w:val="24"/>
        </w:rPr>
        <w:t xml:space="preserve"> 6th Cir. Pattern Crim. Jury Instr. 8.10 – Juror Notes (</w:t>
      </w:r>
      <w:r w:rsidR="00A94ED0">
        <w:rPr>
          <w:sz w:val="24"/>
          <w:szCs w:val="24"/>
        </w:rPr>
        <w:t>2025</w:t>
      </w:r>
      <w:r w:rsidRPr="005E04EC">
        <w:rPr>
          <w:sz w:val="24"/>
          <w:szCs w:val="24"/>
        </w:rPr>
        <w:t>).</w:t>
      </w:r>
    </w:p>
  </w:footnote>
  <w:footnote w:id="23">
    <w:p w14:paraId="77E54DDA" w14:textId="63A0D31D" w:rsidR="00A94ED0" w:rsidRDefault="00A94ED0">
      <w:pPr>
        <w:pStyle w:val="FootnoteText"/>
      </w:pPr>
      <w:r w:rsidRPr="00A94ED0">
        <w:rPr>
          <w:rStyle w:val="FootnoteReference"/>
          <w:sz w:val="24"/>
          <w:szCs w:val="24"/>
        </w:rPr>
        <w:footnoteRef/>
      </w:r>
      <w:r w:rsidRPr="00A94ED0">
        <w:rPr>
          <w:sz w:val="24"/>
          <w:szCs w:val="24"/>
        </w:rPr>
        <w:t xml:space="preserve"> </w:t>
      </w:r>
      <w:r w:rsidRPr="005E04EC">
        <w:rPr>
          <w:sz w:val="24"/>
          <w:szCs w:val="24"/>
        </w:rPr>
        <w:t>6th Cir. Pattern Crim. Jury Instr. 8.</w:t>
      </w:r>
      <w:r>
        <w:rPr>
          <w:sz w:val="24"/>
          <w:szCs w:val="24"/>
        </w:rPr>
        <w:t>09</w:t>
      </w:r>
      <w:r w:rsidRPr="005E04EC">
        <w:rPr>
          <w:sz w:val="24"/>
          <w:szCs w:val="24"/>
        </w:rPr>
        <w:t xml:space="preserve"> – </w:t>
      </w:r>
      <w:r>
        <w:rPr>
          <w:sz w:val="24"/>
          <w:szCs w:val="24"/>
        </w:rPr>
        <w:t>Court Has No Opinion</w:t>
      </w:r>
      <w:r w:rsidRPr="005E04EC">
        <w:rPr>
          <w:sz w:val="24"/>
          <w:szCs w:val="24"/>
        </w:rPr>
        <w:t xml:space="preserve"> (</w:t>
      </w:r>
      <w:r>
        <w:rPr>
          <w:sz w:val="24"/>
          <w:szCs w:val="24"/>
        </w:rPr>
        <w:t>2025</w:t>
      </w:r>
      <w:r w:rsidRPr="005E04EC">
        <w:rPr>
          <w:sz w:val="24"/>
          <w:szCs w:val="24"/>
        </w:rPr>
        <w:t>)</w:t>
      </w:r>
      <w:r>
        <w:rPr>
          <w:sz w:val="24"/>
          <w:szCs w:val="24"/>
        </w:rPr>
        <w:t xml:space="preserve"> (modified)</w:t>
      </w:r>
      <w:r w:rsidRPr="005E04EC">
        <w:rPr>
          <w:sz w:val="24"/>
          <w:szCs w:val="24"/>
        </w:rPr>
        <w:t>.</w:t>
      </w:r>
    </w:p>
  </w:footnote>
  <w:footnote w:id="24">
    <w:p w14:paraId="53D09A0F" w14:textId="622B8DFE" w:rsidR="00BE16B0" w:rsidRDefault="00BE16B0" w:rsidP="00A94ED0">
      <w:pPr>
        <w:pStyle w:val="FootnoteText"/>
        <w:jc w:val="both"/>
      </w:pPr>
      <w:r w:rsidRPr="005E04EC">
        <w:rPr>
          <w:rStyle w:val="FootnoteReference"/>
          <w:sz w:val="24"/>
          <w:szCs w:val="24"/>
        </w:rPr>
        <w:footnoteRef/>
      </w:r>
      <w:r w:rsidRPr="005E04EC">
        <w:rPr>
          <w:sz w:val="24"/>
          <w:szCs w:val="24"/>
        </w:rPr>
        <w:t xml:space="preserve"> 9th Cir. Model Civ. Jury Instr. 3.5 – Return of Verdict (</w:t>
      </w:r>
      <w:r w:rsidR="00A94ED0">
        <w:rPr>
          <w:sz w:val="24"/>
          <w:szCs w:val="24"/>
        </w:rPr>
        <w:t>2026</w:t>
      </w:r>
      <w:r w:rsidRPr="005E04EC">
        <w:rPr>
          <w:sz w:val="24"/>
          <w:szCs w:val="24"/>
        </w:rPr>
        <w:t>) (modified).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38E1"/>
    <w:multiLevelType w:val="multilevel"/>
    <w:tmpl w:val="4F8E7104"/>
    <w:lvl w:ilvl="0">
      <w:start w:val="1"/>
      <w:numFmt w:val="decimal"/>
      <w:lvlText w:val="%1."/>
      <w:lvlJc w:val="left"/>
      <w:pPr>
        <w:tabs>
          <w:tab w:val="num" w:pos="1080"/>
        </w:tabs>
        <w:ind w:left="360" w:firstLine="0"/>
      </w:pPr>
      <w:rPr>
        <w:rFonts w:hint="default"/>
        <w:b/>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986164"/>
    <w:multiLevelType w:val="hybridMultilevel"/>
    <w:tmpl w:val="BEC8B3DC"/>
    <w:lvl w:ilvl="0" w:tplc="CC50C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4325A9"/>
    <w:multiLevelType w:val="hybridMultilevel"/>
    <w:tmpl w:val="975C2802"/>
    <w:lvl w:ilvl="0" w:tplc="2E5C01DC">
      <w:start w:val="1"/>
      <w:numFmt w:val="lowerLetter"/>
      <w:lvlText w:val="%1."/>
      <w:lvlJc w:val="left"/>
      <w:pPr>
        <w:ind w:left="420" w:hanging="360"/>
      </w:pPr>
      <w:rPr>
        <w:rFonts w:ascii="Times" w:eastAsia="Times" w:hAnsi="Times" w:cs="Times"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8193348"/>
    <w:multiLevelType w:val="multilevel"/>
    <w:tmpl w:val="4F8E7104"/>
    <w:lvl w:ilvl="0">
      <w:start w:val="1"/>
      <w:numFmt w:val="decimal"/>
      <w:lvlText w:val="%1."/>
      <w:lvlJc w:val="left"/>
      <w:pPr>
        <w:tabs>
          <w:tab w:val="num" w:pos="1080"/>
        </w:tabs>
        <w:ind w:left="360" w:firstLine="0"/>
      </w:pPr>
      <w:rPr>
        <w:rFonts w:hint="default"/>
        <w:b/>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45872BC"/>
    <w:multiLevelType w:val="hybridMultilevel"/>
    <w:tmpl w:val="AE962E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86E4E25"/>
    <w:multiLevelType w:val="hybridMultilevel"/>
    <w:tmpl w:val="233E5798"/>
    <w:lvl w:ilvl="0" w:tplc="45C865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DF7633"/>
    <w:multiLevelType w:val="hybridMultilevel"/>
    <w:tmpl w:val="1C6CA8D4"/>
    <w:lvl w:ilvl="0" w:tplc="6C84A1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08768C"/>
    <w:multiLevelType w:val="hybridMultilevel"/>
    <w:tmpl w:val="B31A59C4"/>
    <w:lvl w:ilvl="0" w:tplc="EA28C44A">
      <w:start w:val="1"/>
      <w:numFmt w:val="upperRoman"/>
      <w:lvlText w:val="%1."/>
      <w:lvlJc w:val="left"/>
      <w:pPr>
        <w:ind w:left="1080" w:hanging="720"/>
      </w:pPr>
      <w:rPr>
        <w:rFonts w:hint="default"/>
        <w:b/>
      </w:rPr>
    </w:lvl>
    <w:lvl w:ilvl="1" w:tplc="366ACC1E">
      <w:start w:val="1"/>
      <w:numFmt w:val="lowerLetter"/>
      <w:lvlText w:val="%2."/>
      <w:lvlJc w:val="left"/>
      <w:pPr>
        <w:ind w:left="1440" w:hanging="360"/>
      </w:pPr>
      <w:rPr>
        <w:b w:val="0"/>
      </w:rPr>
    </w:lvl>
    <w:lvl w:ilvl="2" w:tplc="4E72C9CE">
      <w:start w:val="1"/>
      <w:numFmt w:val="decimal"/>
      <w:lvlText w:val="%3."/>
      <w:lvlJc w:val="left"/>
      <w:pPr>
        <w:ind w:left="4050" w:hanging="360"/>
      </w:pPr>
      <w:rPr>
        <w:b w:val="0"/>
        <w:bCs/>
        <w:i w:val="0"/>
        <w:iC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C13D6E"/>
    <w:multiLevelType w:val="hybridMultilevel"/>
    <w:tmpl w:val="84A63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D3102FE"/>
    <w:multiLevelType w:val="hybridMultilevel"/>
    <w:tmpl w:val="EE76C548"/>
    <w:styleLink w:val="ImportedStyle2"/>
    <w:lvl w:ilvl="0" w:tplc="182EF538">
      <w:start w:val="1"/>
      <w:numFmt w:val="upp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1A00E9E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F69C8A">
      <w:start w:val="1"/>
      <w:numFmt w:val="decimal"/>
      <w:lvlText w:val="%3."/>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0B5ABD36">
      <w:start w:val="1"/>
      <w:numFmt w:val="decimal"/>
      <w:lvlText w:val="%4."/>
      <w:lvlJc w:val="left"/>
      <w:pPr>
        <w:ind w:left="23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B643C52">
      <w:start w:val="1"/>
      <w:numFmt w:val="lowerLetter"/>
      <w:lvlText w:val="%5."/>
      <w:lvlJc w:val="left"/>
      <w:pPr>
        <w:ind w:left="30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2EE98D6">
      <w:start w:val="1"/>
      <w:numFmt w:val="lowerRoman"/>
      <w:lvlText w:val="%6."/>
      <w:lvlJc w:val="left"/>
      <w:pPr>
        <w:ind w:left="378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B3E28A10">
      <w:start w:val="1"/>
      <w:numFmt w:val="decimal"/>
      <w:lvlText w:val="%7."/>
      <w:lvlJc w:val="left"/>
      <w:pPr>
        <w:ind w:left="45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EF24730">
      <w:start w:val="1"/>
      <w:numFmt w:val="lowerLetter"/>
      <w:lvlText w:val="%8."/>
      <w:lvlJc w:val="left"/>
      <w:pPr>
        <w:ind w:left="52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38C7B9E">
      <w:start w:val="1"/>
      <w:numFmt w:val="lowerRoman"/>
      <w:lvlText w:val="%9."/>
      <w:lvlJc w:val="left"/>
      <w:pPr>
        <w:ind w:left="594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31E5C83"/>
    <w:multiLevelType w:val="multilevel"/>
    <w:tmpl w:val="EE76C548"/>
    <w:numStyleLink w:val="ImportedStyle2"/>
  </w:abstractNum>
  <w:abstractNum w:abstractNumId="11" w15:restartNumberingAfterBreak="0">
    <w:nsid w:val="5427127C"/>
    <w:multiLevelType w:val="hybridMultilevel"/>
    <w:tmpl w:val="8D4C3A5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55934168"/>
    <w:multiLevelType w:val="hybridMultilevel"/>
    <w:tmpl w:val="41BE6D58"/>
    <w:lvl w:ilvl="0" w:tplc="9CE690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9F4333C"/>
    <w:multiLevelType w:val="hybridMultilevel"/>
    <w:tmpl w:val="9B4E97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A5C5338"/>
    <w:multiLevelType w:val="hybridMultilevel"/>
    <w:tmpl w:val="3DDA3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4A1CCE"/>
    <w:multiLevelType w:val="multilevel"/>
    <w:tmpl w:val="4F8E7104"/>
    <w:lvl w:ilvl="0">
      <w:start w:val="1"/>
      <w:numFmt w:val="decimal"/>
      <w:lvlText w:val="%1."/>
      <w:lvlJc w:val="left"/>
      <w:pPr>
        <w:tabs>
          <w:tab w:val="num" w:pos="1080"/>
        </w:tabs>
        <w:ind w:left="360" w:firstLine="0"/>
      </w:pPr>
      <w:rPr>
        <w:rFonts w:hint="default"/>
        <w:b/>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95A5D07"/>
    <w:multiLevelType w:val="hybridMultilevel"/>
    <w:tmpl w:val="FD92617E"/>
    <w:lvl w:ilvl="0" w:tplc="BF28D13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E213B0F"/>
    <w:multiLevelType w:val="hybridMultilevel"/>
    <w:tmpl w:val="110ECC86"/>
    <w:lvl w:ilvl="0" w:tplc="3048BF8C">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ED10AD8"/>
    <w:multiLevelType w:val="hybridMultilevel"/>
    <w:tmpl w:val="564066C8"/>
    <w:lvl w:ilvl="0" w:tplc="917A6F3A">
      <w:start w:val="1"/>
      <w:numFmt w:val="decimal"/>
      <w:lvlText w:val="(%1)"/>
      <w:lvlJc w:val="left"/>
      <w:pPr>
        <w:ind w:left="439" w:hanging="340"/>
      </w:pPr>
      <w:rPr>
        <w:rFonts w:ascii="Times New Roman" w:eastAsia="Times New Roman" w:hAnsi="Times New Roman" w:cs="Times New Roman" w:hint="default"/>
        <w:b w:val="0"/>
        <w:bCs w:val="0"/>
        <w:i w:val="0"/>
        <w:iCs w:val="0"/>
        <w:w w:val="99"/>
        <w:sz w:val="28"/>
        <w:szCs w:val="28"/>
        <w:lang w:val="en-US" w:eastAsia="en-US" w:bidi="ar-SA"/>
      </w:rPr>
    </w:lvl>
    <w:lvl w:ilvl="1" w:tplc="E21E505E">
      <w:numFmt w:val="bullet"/>
      <w:lvlText w:val="•"/>
      <w:lvlJc w:val="left"/>
      <w:pPr>
        <w:ind w:left="1354" w:hanging="340"/>
      </w:pPr>
      <w:rPr>
        <w:rFonts w:hint="default"/>
        <w:lang w:val="en-US" w:eastAsia="en-US" w:bidi="ar-SA"/>
      </w:rPr>
    </w:lvl>
    <w:lvl w:ilvl="2" w:tplc="8A5683DA">
      <w:numFmt w:val="bullet"/>
      <w:lvlText w:val="•"/>
      <w:lvlJc w:val="left"/>
      <w:pPr>
        <w:ind w:left="2268" w:hanging="340"/>
      </w:pPr>
      <w:rPr>
        <w:rFonts w:hint="default"/>
        <w:lang w:val="en-US" w:eastAsia="en-US" w:bidi="ar-SA"/>
      </w:rPr>
    </w:lvl>
    <w:lvl w:ilvl="3" w:tplc="DEBC52E2">
      <w:numFmt w:val="bullet"/>
      <w:lvlText w:val="•"/>
      <w:lvlJc w:val="left"/>
      <w:pPr>
        <w:ind w:left="3182" w:hanging="340"/>
      </w:pPr>
      <w:rPr>
        <w:rFonts w:hint="default"/>
        <w:lang w:val="en-US" w:eastAsia="en-US" w:bidi="ar-SA"/>
      </w:rPr>
    </w:lvl>
    <w:lvl w:ilvl="4" w:tplc="FFB20022">
      <w:numFmt w:val="bullet"/>
      <w:lvlText w:val="•"/>
      <w:lvlJc w:val="left"/>
      <w:pPr>
        <w:ind w:left="4096" w:hanging="340"/>
      </w:pPr>
      <w:rPr>
        <w:rFonts w:hint="default"/>
        <w:lang w:val="en-US" w:eastAsia="en-US" w:bidi="ar-SA"/>
      </w:rPr>
    </w:lvl>
    <w:lvl w:ilvl="5" w:tplc="4FDAB63A">
      <w:numFmt w:val="bullet"/>
      <w:lvlText w:val="•"/>
      <w:lvlJc w:val="left"/>
      <w:pPr>
        <w:ind w:left="5010" w:hanging="340"/>
      </w:pPr>
      <w:rPr>
        <w:rFonts w:hint="default"/>
        <w:lang w:val="en-US" w:eastAsia="en-US" w:bidi="ar-SA"/>
      </w:rPr>
    </w:lvl>
    <w:lvl w:ilvl="6" w:tplc="49F0EB8E">
      <w:numFmt w:val="bullet"/>
      <w:lvlText w:val="•"/>
      <w:lvlJc w:val="left"/>
      <w:pPr>
        <w:ind w:left="5924" w:hanging="340"/>
      </w:pPr>
      <w:rPr>
        <w:rFonts w:hint="default"/>
        <w:lang w:val="en-US" w:eastAsia="en-US" w:bidi="ar-SA"/>
      </w:rPr>
    </w:lvl>
    <w:lvl w:ilvl="7" w:tplc="3222B386">
      <w:numFmt w:val="bullet"/>
      <w:lvlText w:val="•"/>
      <w:lvlJc w:val="left"/>
      <w:pPr>
        <w:ind w:left="6838" w:hanging="340"/>
      </w:pPr>
      <w:rPr>
        <w:rFonts w:hint="default"/>
        <w:lang w:val="en-US" w:eastAsia="en-US" w:bidi="ar-SA"/>
      </w:rPr>
    </w:lvl>
    <w:lvl w:ilvl="8" w:tplc="90F4721E">
      <w:numFmt w:val="bullet"/>
      <w:lvlText w:val="•"/>
      <w:lvlJc w:val="left"/>
      <w:pPr>
        <w:ind w:left="7752" w:hanging="340"/>
      </w:pPr>
      <w:rPr>
        <w:rFonts w:hint="default"/>
        <w:lang w:val="en-US" w:eastAsia="en-US" w:bidi="ar-SA"/>
      </w:rPr>
    </w:lvl>
  </w:abstractNum>
  <w:abstractNum w:abstractNumId="19" w15:restartNumberingAfterBreak="0">
    <w:nsid w:val="717D0A9C"/>
    <w:multiLevelType w:val="hybridMultilevel"/>
    <w:tmpl w:val="B8CC21B6"/>
    <w:lvl w:ilvl="0" w:tplc="9322117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E33A25"/>
    <w:multiLevelType w:val="hybridMultilevel"/>
    <w:tmpl w:val="3FBED1CA"/>
    <w:lvl w:ilvl="0" w:tplc="307A1696">
      <w:start w:val="1"/>
      <w:numFmt w:val="decimal"/>
      <w:lvlText w:val="%1."/>
      <w:lvlJc w:val="left"/>
      <w:pPr>
        <w:tabs>
          <w:tab w:val="num" w:pos="1440"/>
        </w:tabs>
        <w:ind w:left="1440" w:hanging="720"/>
      </w:pPr>
      <w:rPr>
        <w:rFonts w:hint="default"/>
      </w:rPr>
    </w:lvl>
    <w:lvl w:ilvl="1" w:tplc="B6C05A66">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7A630442"/>
    <w:multiLevelType w:val="multilevel"/>
    <w:tmpl w:val="4F8E7104"/>
    <w:lvl w:ilvl="0">
      <w:start w:val="1"/>
      <w:numFmt w:val="decimal"/>
      <w:lvlText w:val="%1."/>
      <w:lvlJc w:val="left"/>
      <w:pPr>
        <w:tabs>
          <w:tab w:val="num" w:pos="1080"/>
        </w:tabs>
        <w:ind w:left="360" w:firstLine="0"/>
      </w:pPr>
      <w:rPr>
        <w:rFonts w:hint="default"/>
        <w:b/>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23825158">
    <w:abstractNumId w:val="20"/>
  </w:num>
  <w:num w:numId="2" w16cid:durableId="446000654">
    <w:abstractNumId w:val="19"/>
  </w:num>
  <w:num w:numId="3" w16cid:durableId="1988166460">
    <w:abstractNumId w:val="6"/>
  </w:num>
  <w:num w:numId="4" w16cid:durableId="1243904895">
    <w:abstractNumId w:val="5"/>
  </w:num>
  <w:num w:numId="5" w16cid:durableId="339626460">
    <w:abstractNumId w:val="12"/>
  </w:num>
  <w:num w:numId="6" w16cid:durableId="96682849">
    <w:abstractNumId w:val="16"/>
  </w:num>
  <w:num w:numId="7" w16cid:durableId="671763241">
    <w:abstractNumId w:val="17"/>
  </w:num>
  <w:num w:numId="8" w16cid:durableId="2013559848">
    <w:abstractNumId w:val="1"/>
  </w:num>
  <w:num w:numId="9" w16cid:durableId="326056664">
    <w:abstractNumId w:val="2"/>
  </w:num>
  <w:num w:numId="10" w16cid:durableId="713701233">
    <w:abstractNumId w:val="15"/>
  </w:num>
  <w:num w:numId="11" w16cid:durableId="235676112">
    <w:abstractNumId w:val="21"/>
  </w:num>
  <w:num w:numId="12" w16cid:durableId="764611022">
    <w:abstractNumId w:val="13"/>
  </w:num>
  <w:num w:numId="13" w16cid:durableId="2045321460">
    <w:abstractNumId w:val="18"/>
  </w:num>
  <w:num w:numId="14" w16cid:durableId="1734347323">
    <w:abstractNumId w:val="3"/>
  </w:num>
  <w:num w:numId="15" w16cid:durableId="1537085284">
    <w:abstractNumId w:val="0"/>
  </w:num>
  <w:num w:numId="16" w16cid:durableId="1434591701">
    <w:abstractNumId w:val="4"/>
  </w:num>
  <w:num w:numId="17" w16cid:durableId="535198987">
    <w:abstractNumId w:val="9"/>
  </w:num>
  <w:num w:numId="18" w16cid:durableId="1871340202">
    <w:abstractNumId w:val="10"/>
    <w:lvlOverride w:ilvl="2">
      <w:lvl w:ilvl="2">
        <w:start w:val="1"/>
        <w:numFmt w:val="decimal"/>
        <w:lvlText w:val="%3."/>
        <w:lvlJc w:val="left"/>
        <w:pPr>
          <w:ind w:left="1800" w:hanging="360"/>
        </w:pPr>
        <w:rPr>
          <w:rFonts w:hAnsi="Arial Unicode MS"/>
          <w:b/>
          <w:bCs/>
          <w:i w:val="0"/>
          <w:iCs/>
          <w:caps w:val="0"/>
          <w:smallCaps w:val="0"/>
          <w:strike w:val="0"/>
          <w:dstrike w:val="0"/>
          <w:outline w:val="0"/>
          <w:emboss w:val="0"/>
          <w:imprint w:val="0"/>
          <w:spacing w:val="0"/>
          <w:w w:val="100"/>
          <w:kern w:val="0"/>
          <w:position w:val="0"/>
          <w:highlight w:val="none"/>
          <w:vertAlign w:val="baseline"/>
        </w:rPr>
      </w:lvl>
    </w:lvlOverride>
  </w:num>
  <w:num w:numId="19" w16cid:durableId="15486410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99796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8598999">
    <w:abstractNumId w:val="7"/>
  </w:num>
  <w:num w:numId="22" w16cid:durableId="17706596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E3"/>
    <w:rsid w:val="00012076"/>
    <w:rsid w:val="00012806"/>
    <w:rsid w:val="0002475F"/>
    <w:rsid w:val="00030E0C"/>
    <w:rsid w:val="00034A18"/>
    <w:rsid w:val="00036BDA"/>
    <w:rsid w:val="00041FFD"/>
    <w:rsid w:val="000668E1"/>
    <w:rsid w:val="000669C4"/>
    <w:rsid w:val="00072DA7"/>
    <w:rsid w:val="000748F3"/>
    <w:rsid w:val="00084896"/>
    <w:rsid w:val="0009037C"/>
    <w:rsid w:val="00090C22"/>
    <w:rsid w:val="000A27FC"/>
    <w:rsid w:val="000A7D08"/>
    <w:rsid w:val="000B2E2F"/>
    <w:rsid w:val="000B64A9"/>
    <w:rsid w:val="000E2E09"/>
    <w:rsid w:val="000E4EFC"/>
    <w:rsid w:val="000F7C8A"/>
    <w:rsid w:val="00106CEC"/>
    <w:rsid w:val="001078AC"/>
    <w:rsid w:val="00116395"/>
    <w:rsid w:val="00146F84"/>
    <w:rsid w:val="00147DAA"/>
    <w:rsid w:val="00170977"/>
    <w:rsid w:val="00177571"/>
    <w:rsid w:val="00185506"/>
    <w:rsid w:val="0018628B"/>
    <w:rsid w:val="00190AB8"/>
    <w:rsid w:val="001B42FB"/>
    <w:rsid w:val="001B4A21"/>
    <w:rsid w:val="001D1409"/>
    <w:rsid w:val="001D18B6"/>
    <w:rsid w:val="001D53B7"/>
    <w:rsid w:val="001E5577"/>
    <w:rsid w:val="001F5329"/>
    <w:rsid w:val="001F6C69"/>
    <w:rsid w:val="00202460"/>
    <w:rsid w:val="00202EED"/>
    <w:rsid w:val="002251B9"/>
    <w:rsid w:val="00227ECF"/>
    <w:rsid w:val="00246394"/>
    <w:rsid w:val="0024760F"/>
    <w:rsid w:val="002506E3"/>
    <w:rsid w:val="00266B45"/>
    <w:rsid w:val="002745FE"/>
    <w:rsid w:val="00275BE7"/>
    <w:rsid w:val="00291ED2"/>
    <w:rsid w:val="00292556"/>
    <w:rsid w:val="00294A84"/>
    <w:rsid w:val="002958F6"/>
    <w:rsid w:val="002A385C"/>
    <w:rsid w:val="002B0BC6"/>
    <w:rsid w:val="002C5743"/>
    <w:rsid w:val="002C5D81"/>
    <w:rsid w:val="002D0B50"/>
    <w:rsid w:val="002E24D9"/>
    <w:rsid w:val="002F36F7"/>
    <w:rsid w:val="002F5336"/>
    <w:rsid w:val="003152F4"/>
    <w:rsid w:val="0032100C"/>
    <w:rsid w:val="0032132A"/>
    <w:rsid w:val="00336E37"/>
    <w:rsid w:val="00352A64"/>
    <w:rsid w:val="003615ED"/>
    <w:rsid w:val="00363A08"/>
    <w:rsid w:val="003664C7"/>
    <w:rsid w:val="00366C9C"/>
    <w:rsid w:val="003821A4"/>
    <w:rsid w:val="003A5F87"/>
    <w:rsid w:val="003B0184"/>
    <w:rsid w:val="003C6E9D"/>
    <w:rsid w:val="003D0B70"/>
    <w:rsid w:val="003D0F08"/>
    <w:rsid w:val="003D1357"/>
    <w:rsid w:val="003D2B64"/>
    <w:rsid w:val="003F5EEB"/>
    <w:rsid w:val="00412035"/>
    <w:rsid w:val="00421EC1"/>
    <w:rsid w:val="00434759"/>
    <w:rsid w:val="00440029"/>
    <w:rsid w:val="00441A5B"/>
    <w:rsid w:val="00442CCB"/>
    <w:rsid w:val="0047301B"/>
    <w:rsid w:val="0048261E"/>
    <w:rsid w:val="00496391"/>
    <w:rsid w:val="004D4C6D"/>
    <w:rsid w:val="004F2597"/>
    <w:rsid w:val="005004E3"/>
    <w:rsid w:val="00535400"/>
    <w:rsid w:val="0056340D"/>
    <w:rsid w:val="00566FF8"/>
    <w:rsid w:val="0057632D"/>
    <w:rsid w:val="00576C5B"/>
    <w:rsid w:val="005914D7"/>
    <w:rsid w:val="00591686"/>
    <w:rsid w:val="005C0E59"/>
    <w:rsid w:val="005C4132"/>
    <w:rsid w:val="005D0F5A"/>
    <w:rsid w:val="005D11E5"/>
    <w:rsid w:val="005E04EC"/>
    <w:rsid w:val="005F1CDE"/>
    <w:rsid w:val="00603511"/>
    <w:rsid w:val="006150C9"/>
    <w:rsid w:val="00615E0C"/>
    <w:rsid w:val="006201BB"/>
    <w:rsid w:val="00621FC8"/>
    <w:rsid w:val="00623190"/>
    <w:rsid w:val="0062764E"/>
    <w:rsid w:val="006334F2"/>
    <w:rsid w:val="006337FA"/>
    <w:rsid w:val="00640171"/>
    <w:rsid w:val="00667895"/>
    <w:rsid w:val="0067152E"/>
    <w:rsid w:val="00672295"/>
    <w:rsid w:val="006C0C77"/>
    <w:rsid w:val="006C3633"/>
    <w:rsid w:val="006C47EB"/>
    <w:rsid w:val="006C7908"/>
    <w:rsid w:val="006D01E5"/>
    <w:rsid w:val="006D02F4"/>
    <w:rsid w:val="006D2CE2"/>
    <w:rsid w:val="006D37CE"/>
    <w:rsid w:val="006E1878"/>
    <w:rsid w:val="006E23E9"/>
    <w:rsid w:val="006E7A88"/>
    <w:rsid w:val="006F0E87"/>
    <w:rsid w:val="006F73D2"/>
    <w:rsid w:val="007233CD"/>
    <w:rsid w:val="00744C19"/>
    <w:rsid w:val="007576A8"/>
    <w:rsid w:val="0076674C"/>
    <w:rsid w:val="007667EE"/>
    <w:rsid w:val="007674A0"/>
    <w:rsid w:val="00772FE5"/>
    <w:rsid w:val="00773C99"/>
    <w:rsid w:val="00781733"/>
    <w:rsid w:val="00787D00"/>
    <w:rsid w:val="007C3A7E"/>
    <w:rsid w:val="007E0BCD"/>
    <w:rsid w:val="007E4DDF"/>
    <w:rsid w:val="007F2D89"/>
    <w:rsid w:val="0080124F"/>
    <w:rsid w:val="0080694D"/>
    <w:rsid w:val="00817821"/>
    <w:rsid w:val="00835829"/>
    <w:rsid w:val="008507CD"/>
    <w:rsid w:val="00852575"/>
    <w:rsid w:val="00853C97"/>
    <w:rsid w:val="0086149C"/>
    <w:rsid w:val="00865936"/>
    <w:rsid w:val="008A25B0"/>
    <w:rsid w:val="008B2BEC"/>
    <w:rsid w:val="008F46D5"/>
    <w:rsid w:val="008F4F50"/>
    <w:rsid w:val="008F7047"/>
    <w:rsid w:val="008F70D7"/>
    <w:rsid w:val="0090572A"/>
    <w:rsid w:val="00915A43"/>
    <w:rsid w:val="009328F1"/>
    <w:rsid w:val="009446D8"/>
    <w:rsid w:val="00965489"/>
    <w:rsid w:val="0096674D"/>
    <w:rsid w:val="00973033"/>
    <w:rsid w:val="00976370"/>
    <w:rsid w:val="00977D2B"/>
    <w:rsid w:val="00980B6C"/>
    <w:rsid w:val="009817BA"/>
    <w:rsid w:val="00982E2F"/>
    <w:rsid w:val="00994B3C"/>
    <w:rsid w:val="009B11EA"/>
    <w:rsid w:val="009D6C0A"/>
    <w:rsid w:val="009E70C2"/>
    <w:rsid w:val="009F58B4"/>
    <w:rsid w:val="00A14C86"/>
    <w:rsid w:val="00A20FB1"/>
    <w:rsid w:val="00A21C7C"/>
    <w:rsid w:val="00A278CA"/>
    <w:rsid w:val="00A315EE"/>
    <w:rsid w:val="00A456D3"/>
    <w:rsid w:val="00A5370F"/>
    <w:rsid w:val="00A543E6"/>
    <w:rsid w:val="00A62DE7"/>
    <w:rsid w:val="00A75030"/>
    <w:rsid w:val="00A94ED0"/>
    <w:rsid w:val="00AB63B5"/>
    <w:rsid w:val="00AD0E45"/>
    <w:rsid w:val="00AE62F1"/>
    <w:rsid w:val="00AF03CE"/>
    <w:rsid w:val="00B12505"/>
    <w:rsid w:val="00B17B26"/>
    <w:rsid w:val="00B17E7B"/>
    <w:rsid w:val="00B266F5"/>
    <w:rsid w:val="00B3271B"/>
    <w:rsid w:val="00B3272A"/>
    <w:rsid w:val="00B342A5"/>
    <w:rsid w:val="00B36E62"/>
    <w:rsid w:val="00B36F57"/>
    <w:rsid w:val="00B56A23"/>
    <w:rsid w:val="00B6067C"/>
    <w:rsid w:val="00BA4CB9"/>
    <w:rsid w:val="00BA7984"/>
    <w:rsid w:val="00BB1D82"/>
    <w:rsid w:val="00BB2BAA"/>
    <w:rsid w:val="00BB31CD"/>
    <w:rsid w:val="00BD51A1"/>
    <w:rsid w:val="00BE0EB7"/>
    <w:rsid w:val="00BE16B0"/>
    <w:rsid w:val="00BE2E40"/>
    <w:rsid w:val="00BF2DDD"/>
    <w:rsid w:val="00C11C80"/>
    <w:rsid w:val="00C2544F"/>
    <w:rsid w:val="00C27867"/>
    <w:rsid w:val="00C4594A"/>
    <w:rsid w:val="00C50EE9"/>
    <w:rsid w:val="00C70037"/>
    <w:rsid w:val="00C77CAD"/>
    <w:rsid w:val="00C834B3"/>
    <w:rsid w:val="00C934E7"/>
    <w:rsid w:val="00CA483D"/>
    <w:rsid w:val="00CA75F9"/>
    <w:rsid w:val="00CB0EF3"/>
    <w:rsid w:val="00CC20CA"/>
    <w:rsid w:val="00CC3FB3"/>
    <w:rsid w:val="00CD4105"/>
    <w:rsid w:val="00CD648B"/>
    <w:rsid w:val="00CE0D9E"/>
    <w:rsid w:val="00D0286D"/>
    <w:rsid w:val="00D05ECA"/>
    <w:rsid w:val="00D11109"/>
    <w:rsid w:val="00D245EE"/>
    <w:rsid w:val="00D30009"/>
    <w:rsid w:val="00D32D47"/>
    <w:rsid w:val="00D43649"/>
    <w:rsid w:val="00D520B5"/>
    <w:rsid w:val="00D64370"/>
    <w:rsid w:val="00D8371D"/>
    <w:rsid w:val="00D85A81"/>
    <w:rsid w:val="00D85F46"/>
    <w:rsid w:val="00D86D17"/>
    <w:rsid w:val="00D9224D"/>
    <w:rsid w:val="00D931CB"/>
    <w:rsid w:val="00DB2A1B"/>
    <w:rsid w:val="00DD149F"/>
    <w:rsid w:val="00DE0B18"/>
    <w:rsid w:val="00DE1500"/>
    <w:rsid w:val="00DE151D"/>
    <w:rsid w:val="00DE2E13"/>
    <w:rsid w:val="00DE59CE"/>
    <w:rsid w:val="00DF34ED"/>
    <w:rsid w:val="00DF63F8"/>
    <w:rsid w:val="00DF668D"/>
    <w:rsid w:val="00E05CAF"/>
    <w:rsid w:val="00E071EF"/>
    <w:rsid w:val="00E12E8E"/>
    <w:rsid w:val="00E22552"/>
    <w:rsid w:val="00E23C64"/>
    <w:rsid w:val="00E24EC6"/>
    <w:rsid w:val="00E41B61"/>
    <w:rsid w:val="00E42920"/>
    <w:rsid w:val="00E473CA"/>
    <w:rsid w:val="00E6749C"/>
    <w:rsid w:val="00E81B02"/>
    <w:rsid w:val="00E934A7"/>
    <w:rsid w:val="00E963C5"/>
    <w:rsid w:val="00EA1F1F"/>
    <w:rsid w:val="00EC15E7"/>
    <w:rsid w:val="00EC7BE5"/>
    <w:rsid w:val="00ED72DB"/>
    <w:rsid w:val="00EE59CF"/>
    <w:rsid w:val="00EF31AD"/>
    <w:rsid w:val="00EF3A61"/>
    <w:rsid w:val="00F009AE"/>
    <w:rsid w:val="00F103A3"/>
    <w:rsid w:val="00F344CE"/>
    <w:rsid w:val="00F437DA"/>
    <w:rsid w:val="00F45B8A"/>
    <w:rsid w:val="00F6301A"/>
    <w:rsid w:val="00F63369"/>
    <w:rsid w:val="00F70843"/>
    <w:rsid w:val="00F7106B"/>
    <w:rsid w:val="00F75BD8"/>
    <w:rsid w:val="00F925FC"/>
    <w:rsid w:val="00F94E75"/>
    <w:rsid w:val="00F955D9"/>
    <w:rsid w:val="00F963E6"/>
    <w:rsid w:val="00FB2E92"/>
    <w:rsid w:val="00FB580A"/>
    <w:rsid w:val="00FB7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77D3E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1C80"/>
    <w:pPr>
      <w:widowControl w:val="0"/>
      <w:autoSpaceDE w:val="0"/>
      <w:autoSpaceDN w:val="0"/>
      <w:adjustRightInd w:val="0"/>
    </w:pPr>
    <w:rPr>
      <w:szCs w:val="24"/>
    </w:rPr>
  </w:style>
  <w:style w:type="paragraph" w:styleId="Heading1">
    <w:name w:val="heading 1"/>
    <w:basedOn w:val="Normal"/>
    <w:next w:val="Normal"/>
    <w:qFormat/>
    <w:pPr>
      <w:keepNext/>
      <w:outlineLvl w:val="0"/>
    </w:pPr>
    <w:rPr>
      <w:b/>
      <w:bCs/>
      <w:sz w:val="24"/>
    </w:rPr>
  </w:style>
  <w:style w:type="paragraph" w:styleId="Heading2">
    <w:name w:val="heading 2"/>
    <w:basedOn w:val="Normal"/>
    <w:next w:val="Normal"/>
    <w:qFormat/>
    <w:pPr>
      <w:keepNext/>
      <w:ind w:firstLine="2880"/>
      <w:jc w:val="both"/>
      <w:outlineLvl w:val="1"/>
    </w:pPr>
    <w:rPr>
      <w:b/>
      <w:bCs/>
      <w:sz w:val="24"/>
      <w:u w:val="single"/>
    </w:rPr>
  </w:style>
  <w:style w:type="paragraph" w:styleId="Heading3">
    <w:name w:val="heading 3"/>
    <w:basedOn w:val="Normal"/>
    <w:next w:val="Normal"/>
    <w:qFormat/>
    <w:pPr>
      <w:keepNext/>
      <w:tabs>
        <w:tab w:val="center" w:pos="4680"/>
      </w:tabs>
      <w:jc w:val="center"/>
      <w:outlineLvl w:val="2"/>
    </w:pPr>
    <w:rPr>
      <w:b/>
      <w:bCs/>
      <w:sz w:val="24"/>
      <w:u w:val="single"/>
    </w:rPr>
  </w:style>
  <w:style w:type="paragraph" w:styleId="Heading4">
    <w:name w:val="heading 4"/>
    <w:basedOn w:val="Normal"/>
    <w:next w:val="Normal"/>
    <w:qFormat/>
    <w:pPr>
      <w:keepNext/>
      <w:ind w:left="3600" w:firstLine="720"/>
      <w:outlineLvl w:val="3"/>
    </w:pPr>
    <w:rPr>
      <w:b/>
      <w:bCs/>
      <w:sz w:val="22"/>
    </w:rPr>
  </w:style>
  <w:style w:type="paragraph" w:styleId="Heading5">
    <w:name w:val="heading 5"/>
    <w:basedOn w:val="Normal"/>
    <w:next w:val="Normal"/>
    <w:qFormat/>
    <w:pPr>
      <w:keepNext/>
      <w:jc w:val="center"/>
      <w:outlineLvl w:val="4"/>
    </w:pPr>
    <w:rPr>
      <w:b/>
      <w:bCs/>
      <w:sz w:val="28"/>
      <w:u w:val="single"/>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jc w:val="both"/>
      <w:outlineLvl w:val="6"/>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odyTextIndent">
    <w:name w:val="Body Text Indent"/>
    <w:basedOn w:val="Normal"/>
    <w:pPr>
      <w:ind w:firstLine="720"/>
      <w:jc w:val="both"/>
    </w:pPr>
    <w:rPr>
      <w:sz w:val="24"/>
    </w:rPr>
  </w:style>
  <w:style w:type="paragraph" w:styleId="BodyText">
    <w:name w:val="Body Text"/>
    <w:basedOn w:val="Normal"/>
    <w:pPr>
      <w:widowControl/>
      <w:autoSpaceDE/>
      <w:autoSpaceDN/>
      <w:adjustRightInd/>
      <w:spacing w:line="480" w:lineRule="atLeast"/>
      <w:jc w:val="both"/>
    </w:pPr>
    <w:rPr>
      <w:sz w:val="24"/>
    </w:rPr>
  </w:style>
  <w:style w:type="paragraph" w:styleId="NormalWeb">
    <w:name w:val="Normal (Web)"/>
    <w:basedOn w:val="Normal"/>
    <w:rsid w:val="00542895"/>
    <w:pPr>
      <w:widowControl/>
      <w:autoSpaceDE/>
      <w:autoSpaceDN/>
      <w:adjustRightInd/>
      <w:spacing w:before="100" w:beforeAutospacing="1" w:after="100" w:afterAutospacing="1"/>
    </w:pPr>
    <w:rPr>
      <w:sz w:val="24"/>
    </w:rPr>
  </w:style>
  <w:style w:type="paragraph" w:styleId="BalloonText">
    <w:name w:val="Balloon Text"/>
    <w:basedOn w:val="Normal"/>
    <w:semiHidden/>
    <w:rsid w:val="00197670"/>
    <w:rPr>
      <w:rFonts w:ascii="Tahoma" w:hAnsi="Tahoma" w:cs="Tahoma"/>
      <w:sz w:val="16"/>
      <w:szCs w:val="16"/>
    </w:rPr>
  </w:style>
  <w:style w:type="paragraph" w:styleId="Header">
    <w:name w:val="header"/>
    <w:basedOn w:val="Normal"/>
    <w:link w:val="HeaderChar"/>
    <w:rsid w:val="00C52F3F"/>
    <w:pPr>
      <w:tabs>
        <w:tab w:val="center" w:pos="4680"/>
        <w:tab w:val="right" w:pos="9360"/>
      </w:tabs>
    </w:pPr>
    <w:rPr>
      <w:lang w:val="x-none" w:eastAsia="x-none"/>
    </w:rPr>
  </w:style>
  <w:style w:type="character" w:customStyle="1" w:styleId="HeaderChar">
    <w:name w:val="Header Char"/>
    <w:link w:val="Header"/>
    <w:rsid w:val="00C52F3F"/>
    <w:rPr>
      <w:szCs w:val="24"/>
    </w:rPr>
  </w:style>
  <w:style w:type="paragraph" w:styleId="Footer">
    <w:name w:val="footer"/>
    <w:basedOn w:val="Normal"/>
    <w:link w:val="FooterChar"/>
    <w:uiPriority w:val="99"/>
    <w:rsid w:val="00C52F3F"/>
    <w:pPr>
      <w:tabs>
        <w:tab w:val="center" w:pos="4680"/>
        <w:tab w:val="right" w:pos="9360"/>
      </w:tabs>
    </w:pPr>
    <w:rPr>
      <w:lang w:val="x-none" w:eastAsia="x-none"/>
    </w:rPr>
  </w:style>
  <w:style w:type="character" w:customStyle="1" w:styleId="FooterChar">
    <w:name w:val="Footer Char"/>
    <w:link w:val="Footer"/>
    <w:uiPriority w:val="99"/>
    <w:rsid w:val="00C52F3F"/>
    <w:rPr>
      <w:szCs w:val="24"/>
    </w:rPr>
  </w:style>
  <w:style w:type="character" w:customStyle="1" w:styleId="apple-converted-space">
    <w:name w:val="apple-converted-space"/>
    <w:rsid w:val="00A11924"/>
  </w:style>
  <w:style w:type="character" w:styleId="Emphasis">
    <w:name w:val="Emphasis"/>
    <w:uiPriority w:val="20"/>
    <w:qFormat/>
    <w:rsid w:val="00A11924"/>
    <w:rPr>
      <w:i/>
      <w:iCs/>
    </w:rPr>
  </w:style>
  <w:style w:type="paragraph" w:styleId="ListParagraph">
    <w:name w:val="List Paragraph"/>
    <w:basedOn w:val="Normal"/>
    <w:uiPriority w:val="1"/>
    <w:qFormat/>
    <w:rsid w:val="00965489"/>
    <w:pPr>
      <w:ind w:left="720"/>
      <w:contextualSpacing/>
    </w:pPr>
  </w:style>
  <w:style w:type="character" w:styleId="Hyperlink">
    <w:name w:val="Hyperlink"/>
    <w:basedOn w:val="DefaultParagraphFont"/>
    <w:unhideWhenUsed/>
    <w:rsid w:val="001B4A21"/>
    <w:rPr>
      <w:color w:val="0000FF" w:themeColor="hyperlink"/>
      <w:u w:val="single"/>
    </w:rPr>
  </w:style>
  <w:style w:type="character" w:styleId="UnresolvedMention">
    <w:name w:val="Unresolved Mention"/>
    <w:basedOn w:val="DefaultParagraphFont"/>
    <w:uiPriority w:val="99"/>
    <w:semiHidden/>
    <w:unhideWhenUsed/>
    <w:rsid w:val="001B4A21"/>
    <w:rPr>
      <w:color w:val="605E5C"/>
      <w:shd w:val="clear" w:color="auto" w:fill="E1DFDD"/>
    </w:rPr>
  </w:style>
  <w:style w:type="paragraph" w:styleId="FootnoteText">
    <w:name w:val="footnote text"/>
    <w:basedOn w:val="Normal"/>
    <w:link w:val="FootnoteTextChar"/>
    <w:uiPriority w:val="99"/>
    <w:unhideWhenUsed/>
    <w:rsid w:val="00FB741A"/>
    <w:rPr>
      <w:szCs w:val="20"/>
    </w:rPr>
  </w:style>
  <w:style w:type="character" w:customStyle="1" w:styleId="FootnoteTextChar">
    <w:name w:val="Footnote Text Char"/>
    <w:basedOn w:val="DefaultParagraphFont"/>
    <w:link w:val="FootnoteText"/>
    <w:uiPriority w:val="99"/>
    <w:rsid w:val="00FB741A"/>
  </w:style>
  <w:style w:type="paragraph" w:styleId="PlainText">
    <w:name w:val="Plain Text"/>
    <w:basedOn w:val="Normal"/>
    <w:link w:val="PlainTextChar"/>
    <w:uiPriority w:val="99"/>
    <w:unhideWhenUsed/>
    <w:rsid w:val="00FB741A"/>
    <w:pPr>
      <w:widowControl/>
      <w:autoSpaceDE/>
      <w:autoSpaceDN/>
      <w:adjustRightInd/>
    </w:pPr>
    <w:rPr>
      <w:rFonts w:eastAsiaTheme="minorHAnsi" w:cstheme="minorBidi"/>
      <w:sz w:val="24"/>
      <w:szCs w:val="21"/>
    </w:rPr>
  </w:style>
  <w:style w:type="character" w:customStyle="1" w:styleId="PlainTextChar">
    <w:name w:val="Plain Text Char"/>
    <w:basedOn w:val="DefaultParagraphFont"/>
    <w:link w:val="PlainText"/>
    <w:uiPriority w:val="99"/>
    <w:rsid w:val="00FB741A"/>
    <w:rPr>
      <w:rFonts w:eastAsiaTheme="minorHAnsi" w:cstheme="minorBidi"/>
      <w:sz w:val="24"/>
      <w:szCs w:val="21"/>
    </w:rPr>
  </w:style>
  <w:style w:type="paragraph" w:styleId="Revision">
    <w:name w:val="Revision"/>
    <w:hidden/>
    <w:uiPriority w:val="99"/>
    <w:semiHidden/>
    <w:rsid w:val="00FB580A"/>
    <w:rPr>
      <w:szCs w:val="24"/>
    </w:rPr>
  </w:style>
  <w:style w:type="numbering" w:customStyle="1" w:styleId="ImportedStyle2">
    <w:name w:val="Imported Style 2"/>
    <w:rsid w:val="00744C19"/>
    <w:pPr>
      <w:numPr>
        <w:numId w:val="17"/>
      </w:numPr>
    </w:pPr>
  </w:style>
  <w:style w:type="character" w:styleId="CommentReference">
    <w:name w:val="annotation reference"/>
    <w:basedOn w:val="DefaultParagraphFont"/>
    <w:semiHidden/>
    <w:unhideWhenUsed/>
    <w:rsid w:val="006D01E5"/>
    <w:rPr>
      <w:sz w:val="16"/>
      <w:szCs w:val="16"/>
    </w:rPr>
  </w:style>
  <w:style w:type="paragraph" w:styleId="CommentText">
    <w:name w:val="annotation text"/>
    <w:basedOn w:val="Normal"/>
    <w:link w:val="CommentTextChar"/>
    <w:unhideWhenUsed/>
    <w:rsid w:val="006D01E5"/>
    <w:rPr>
      <w:szCs w:val="20"/>
    </w:rPr>
  </w:style>
  <w:style w:type="character" w:customStyle="1" w:styleId="CommentTextChar">
    <w:name w:val="Comment Text Char"/>
    <w:basedOn w:val="DefaultParagraphFont"/>
    <w:link w:val="CommentText"/>
    <w:rsid w:val="006D01E5"/>
  </w:style>
  <w:style w:type="paragraph" w:styleId="CommentSubject">
    <w:name w:val="annotation subject"/>
    <w:basedOn w:val="CommentText"/>
    <w:next w:val="CommentText"/>
    <w:link w:val="CommentSubjectChar"/>
    <w:semiHidden/>
    <w:unhideWhenUsed/>
    <w:rsid w:val="006D01E5"/>
    <w:rPr>
      <w:b/>
      <w:bCs/>
    </w:rPr>
  </w:style>
  <w:style w:type="character" w:customStyle="1" w:styleId="CommentSubjectChar">
    <w:name w:val="Comment Subject Char"/>
    <w:basedOn w:val="CommentTextChar"/>
    <w:link w:val="CommentSubject"/>
    <w:semiHidden/>
    <w:rsid w:val="006D01E5"/>
    <w:rPr>
      <w:b/>
      <w:bCs/>
    </w:rPr>
  </w:style>
  <w:style w:type="paragraph" w:styleId="Signature">
    <w:name w:val="Signature"/>
    <w:basedOn w:val="Normal"/>
    <w:link w:val="SignatureChar"/>
    <w:semiHidden/>
    <w:unhideWhenUsed/>
    <w:rsid w:val="0009037C"/>
    <w:pPr>
      <w:ind w:left="4320"/>
    </w:pPr>
  </w:style>
  <w:style w:type="character" w:customStyle="1" w:styleId="SignatureChar">
    <w:name w:val="Signature Char"/>
    <w:basedOn w:val="DefaultParagraphFont"/>
    <w:link w:val="Signature"/>
    <w:semiHidden/>
    <w:rsid w:val="0009037C"/>
    <w:rPr>
      <w:szCs w:val="24"/>
    </w:rPr>
  </w:style>
  <w:style w:type="paragraph" w:customStyle="1" w:styleId="Default">
    <w:name w:val="Default"/>
    <w:rsid w:val="00A543E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389">
      <w:bodyDiv w:val="1"/>
      <w:marLeft w:val="0"/>
      <w:marRight w:val="0"/>
      <w:marTop w:val="0"/>
      <w:marBottom w:val="0"/>
      <w:divBdr>
        <w:top w:val="none" w:sz="0" w:space="0" w:color="auto"/>
        <w:left w:val="none" w:sz="0" w:space="0" w:color="auto"/>
        <w:bottom w:val="none" w:sz="0" w:space="0" w:color="auto"/>
        <w:right w:val="none" w:sz="0" w:space="0" w:color="auto"/>
      </w:divBdr>
      <w:divsChild>
        <w:div w:id="514072562">
          <w:marLeft w:val="0"/>
          <w:marRight w:val="0"/>
          <w:marTop w:val="0"/>
          <w:marBottom w:val="0"/>
          <w:divBdr>
            <w:top w:val="none" w:sz="0" w:space="0" w:color="auto"/>
            <w:left w:val="none" w:sz="0" w:space="0" w:color="auto"/>
            <w:bottom w:val="none" w:sz="0" w:space="0" w:color="auto"/>
            <w:right w:val="none" w:sz="0" w:space="0" w:color="auto"/>
          </w:divBdr>
        </w:div>
        <w:div w:id="898320099">
          <w:marLeft w:val="0"/>
          <w:marRight w:val="0"/>
          <w:marTop w:val="240"/>
          <w:marBottom w:val="0"/>
          <w:divBdr>
            <w:top w:val="none" w:sz="0" w:space="0" w:color="auto"/>
            <w:left w:val="none" w:sz="0" w:space="0" w:color="auto"/>
            <w:bottom w:val="none" w:sz="0" w:space="0" w:color="auto"/>
            <w:right w:val="none" w:sz="0" w:space="0" w:color="auto"/>
          </w:divBdr>
          <w:divsChild>
            <w:div w:id="1668898577">
              <w:marLeft w:val="0"/>
              <w:marRight w:val="0"/>
              <w:marTop w:val="0"/>
              <w:marBottom w:val="0"/>
              <w:divBdr>
                <w:top w:val="none" w:sz="0" w:space="0" w:color="auto"/>
                <w:left w:val="none" w:sz="0" w:space="0" w:color="auto"/>
                <w:bottom w:val="none" w:sz="0" w:space="0" w:color="auto"/>
                <w:right w:val="none" w:sz="0" w:space="0" w:color="auto"/>
              </w:divBdr>
            </w:div>
          </w:divsChild>
        </w:div>
        <w:div w:id="1408307339">
          <w:marLeft w:val="0"/>
          <w:marRight w:val="0"/>
          <w:marTop w:val="240"/>
          <w:marBottom w:val="0"/>
          <w:divBdr>
            <w:top w:val="none" w:sz="0" w:space="0" w:color="auto"/>
            <w:left w:val="none" w:sz="0" w:space="0" w:color="auto"/>
            <w:bottom w:val="none" w:sz="0" w:space="0" w:color="auto"/>
            <w:right w:val="none" w:sz="0" w:space="0" w:color="auto"/>
          </w:divBdr>
          <w:divsChild>
            <w:div w:id="193152704">
              <w:marLeft w:val="0"/>
              <w:marRight w:val="0"/>
              <w:marTop w:val="0"/>
              <w:marBottom w:val="0"/>
              <w:divBdr>
                <w:top w:val="none" w:sz="0" w:space="0" w:color="auto"/>
                <w:left w:val="none" w:sz="0" w:space="0" w:color="auto"/>
                <w:bottom w:val="none" w:sz="0" w:space="0" w:color="auto"/>
                <w:right w:val="none" w:sz="0" w:space="0" w:color="auto"/>
              </w:divBdr>
            </w:div>
          </w:divsChild>
        </w:div>
        <w:div w:id="1605840887">
          <w:marLeft w:val="0"/>
          <w:marRight w:val="0"/>
          <w:marTop w:val="240"/>
          <w:marBottom w:val="0"/>
          <w:divBdr>
            <w:top w:val="none" w:sz="0" w:space="0" w:color="auto"/>
            <w:left w:val="none" w:sz="0" w:space="0" w:color="auto"/>
            <w:bottom w:val="none" w:sz="0" w:space="0" w:color="auto"/>
            <w:right w:val="none" w:sz="0" w:space="0" w:color="auto"/>
          </w:divBdr>
          <w:divsChild>
            <w:div w:id="905988414">
              <w:marLeft w:val="0"/>
              <w:marRight w:val="0"/>
              <w:marTop w:val="0"/>
              <w:marBottom w:val="0"/>
              <w:divBdr>
                <w:top w:val="none" w:sz="0" w:space="0" w:color="auto"/>
                <w:left w:val="none" w:sz="0" w:space="0" w:color="auto"/>
                <w:bottom w:val="none" w:sz="0" w:space="0" w:color="auto"/>
                <w:right w:val="none" w:sz="0" w:space="0" w:color="auto"/>
              </w:divBdr>
            </w:div>
          </w:divsChild>
        </w:div>
        <w:div w:id="1679962632">
          <w:marLeft w:val="0"/>
          <w:marRight w:val="0"/>
          <w:marTop w:val="240"/>
          <w:marBottom w:val="0"/>
          <w:divBdr>
            <w:top w:val="none" w:sz="0" w:space="0" w:color="auto"/>
            <w:left w:val="none" w:sz="0" w:space="0" w:color="auto"/>
            <w:bottom w:val="none" w:sz="0" w:space="0" w:color="auto"/>
            <w:right w:val="none" w:sz="0" w:space="0" w:color="auto"/>
          </w:divBdr>
          <w:divsChild>
            <w:div w:id="4784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0830">
      <w:bodyDiv w:val="1"/>
      <w:marLeft w:val="0"/>
      <w:marRight w:val="0"/>
      <w:marTop w:val="0"/>
      <w:marBottom w:val="0"/>
      <w:divBdr>
        <w:top w:val="none" w:sz="0" w:space="0" w:color="auto"/>
        <w:left w:val="none" w:sz="0" w:space="0" w:color="auto"/>
        <w:bottom w:val="none" w:sz="0" w:space="0" w:color="auto"/>
        <w:right w:val="none" w:sz="0" w:space="0" w:color="auto"/>
      </w:divBdr>
      <w:divsChild>
        <w:div w:id="1186747596">
          <w:marLeft w:val="0"/>
          <w:marRight w:val="0"/>
          <w:marTop w:val="0"/>
          <w:marBottom w:val="0"/>
          <w:divBdr>
            <w:top w:val="none" w:sz="0" w:space="0" w:color="auto"/>
            <w:left w:val="none" w:sz="0" w:space="0" w:color="auto"/>
            <w:bottom w:val="none" w:sz="0" w:space="0" w:color="auto"/>
            <w:right w:val="none" w:sz="0" w:space="0" w:color="auto"/>
          </w:divBdr>
        </w:div>
        <w:div w:id="1822506262">
          <w:marLeft w:val="0"/>
          <w:marRight w:val="0"/>
          <w:marTop w:val="240"/>
          <w:marBottom w:val="0"/>
          <w:divBdr>
            <w:top w:val="none" w:sz="0" w:space="0" w:color="auto"/>
            <w:left w:val="none" w:sz="0" w:space="0" w:color="auto"/>
            <w:bottom w:val="none" w:sz="0" w:space="0" w:color="auto"/>
            <w:right w:val="none" w:sz="0" w:space="0" w:color="auto"/>
          </w:divBdr>
          <w:divsChild>
            <w:div w:id="85642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432">
      <w:bodyDiv w:val="1"/>
      <w:marLeft w:val="0"/>
      <w:marRight w:val="0"/>
      <w:marTop w:val="0"/>
      <w:marBottom w:val="0"/>
      <w:divBdr>
        <w:top w:val="none" w:sz="0" w:space="0" w:color="auto"/>
        <w:left w:val="none" w:sz="0" w:space="0" w:color="auto"/>
        <w:bottom w:val="none" w:sz="0" w:space="0" w:color="auto"/>
        <w:right w:val="none" w:sz="0" w:space="0" w:color="auto"/>
      </w:divBdr>
    </w:div>
    <w:div w:id="24333898">
      <w:bodyDiv w:val="1"/>
      <w:marLeft w:val="0"/>
      <w:marRight w:val="0"/>
      <w:marTop w:val="0"/>
      <w:marBottom w:val="0"/>
      <w:divBdr>
        <w:top w:val="none" w:sz="0" w:space="0" w:color="auto"/>
        <w:left w:val="none" w:sz="0" w:space="0" w:color="auto"/>
        <w:bottom w:val="none" w:sz="0" w:space="0" w:color="auto"/>
        <w:right w:val="none" w:sz="0" w:space="0" w:color="auto"/>
      </w:divBdr>
      <w:divsChild>
        <w:div w:id="175194070">
          <w:marLeft w:val="0"/>
          <w:marRight w:val="0"/>
          <w:marTop w:val="240"/>
          <w:marBottom w:val="0"/>
          <w:divBdr>
            <w:top w:val="none" w:sz="0" w:space="0" w:color="auto"/>
            <w:left w:val="none" w:sz="0" w:space="0" w:color="auto"/>
            <w:bottom w:val="none" w:sz="0" w:space="0" w:color="auto"/>
            <w:right w:val="none" w:sz="0" w:space="0" w:color="auto"/>
          </w:divBdr>
          <w:divsChild>
            <w:div w:id="441540021">
              <w:marLeft w:val="0"/>
              <w:marRight w:val="0"/>
              <w:marTop w:val="0"/>
              <w:marBottom w:val="0"/>
              <w:divBdr>
                <w:top w:val="none" w:sz="0" w:space="0" w:color="auto"/>
                <w:left w:val="none" w:sz="0" w:space="0" w:color="auto"/>
                <w:bottom w:val="none" w:sz="0" w:space="0" w:color="auto"/>
                <w:right w:val="none" w:sz="0" w:space="0" w:color="auto"/>
              </w:divBdr>
            </w:div>
          </w:divsChild>
        </w:div>
        <w:div w:id="224604518">
          <w:marLeft w:val="0"/>
          <w:marRight w:val="0"/>
          <w:marTop w:val="240"/>
          <w:marBottom w:val="0"/>
          <w:divBdr>
            <w:top w:val="none" w:sz="0" w:space="0" w:color="auto"/>
            <w:left w:val="none" w:sz="0" w:space="0" w:color="auto"/>
            <w:bottom w:val="none" w:sz="0" w:space="0" w:color="auto"/>
            <w:right w:val="none" w:sz="0" w:space="0" w:color="auto"/>
          </w:divBdr>
          <w:divsChild>
            <w:div w:id="512033145">
              <w:marLeft w:val="0"/>
              <w:marRight w:val="0"/>
              <w:marTop w:val="0"/>
              <w:marBottom w:val="0"/>
              <w:divBdr>
                <w:top w:val="none" w:sz="0" w:space="0" w:color="auto"/>
                <w:left w:val="none" w:sz="0" w:space="0" w:color="auto"/>
                <w:bottom w:val="none" w:sz="0" w:space="0" w:color="auto"/>
                <w:right w:val="none" w:sz="0" w:space="0" w:color="auto"/>
              </w:divBdr>
            </w:div>
          </w:divsChild>
        </w:div>
        <w:div w:id="279149464">
          <w:marLeft w:val="0"/>
          <w:marRight w:val="0"/>
          <w:marTop w:val="0"/>
          <w:marBottom w:val="0"/>
          <w:divBdr>
            <w:top w:val="none" w:sz="0" w:space="0" w:color="auto"/>
            <w:left w:val="none" w:sz="0" w:space="0" w:color="auto"/>
            <w:bottom w:val="none" w:sz="0" w:space="0" w:color="auto"/>
            <w:right w:val="none" w:sz="0" w:space="0" w:color="auto"/>
          </w:divBdr>
        </w:div>
        <w:div w:id="915748454">
          <w:marLeft w:val="0"/>
          <w:marRight w:val="0"/>
          <w:marTop w:val="240"/>
          <w:marBottom w:val="0"/>
          <w:divBdr>
            <w:top w:val="none" w:sz="0" w:space="0" w:color="auto"/>
            <w:left w:val="none" w:sz="0" w:space="0" w:color="auto"/>
            <w:bottom w:val="none" w:sz="0" w:space="0" w:color="auto"/>
            <w:right w:val="none" w:sz="0" w:space="0" w:color="auto"/>
          </w:divBdr>
          <w:divsChild>
            <w:div w:id="689649572">
              <w:marLeft w:val="0"/>
              <w:marRight w:val="0"/>
              <w:marTop w:val="0"/>
              <w:marBottom w:val="0"/>
              <w:divBdr>
                <w:top w:val="none" w:sz="0" w:space="0" w:color="auto"/>
                <w:left w:val="none" w:sz="0" w:space="0" w:color="auto"/>
                <w:bottom w:val="none" w:sz="0" w:space="0" w:color="auto"/>
                <w:right w:val="none" w:sz="0" w:space="0" w:color="auto"/>
              </w:divBdr>
            </w:div>
          </w:divsChild>
        </w:div>
        <w:div w:id="1552495827">
          <w:marLeft w:val="0"/>
          <w:marRight w:val="0"/>
          <w:marTop w:val="240"/>
          <w:marBottom w:val="0"/>
          <w:divBdr>
            <w:top w:val="none" w:sz="0" w:space="0" w:color="auto"/>
            <w:left w:val="none" w:sz="0" w:space="0" w:color="auto"/>
            <w:bottom w:val="none" w:sz="0" w:space="0" w:color="auto"/>
            <w:right w:val="none" w:sz="0" w:space="0" w:color="auto"/>
          </w:divBdr>
          <w:divsChild>
            <w:div w:id="5642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11371">
      <w:bodyDiv w:val="1"/>
      <w:marLeft w:val="0"/>
      <w:marRight w:val="0"/>
      <w:marTop w:val="0"/>
      <w:marBottom w:val="0"/>
      <w:divBdr>
        <w:top w:val="none" w:sz="0" w:space="0" w:color="auto"/>
        <w:left w:val="none" w:sz="0" w:space="0" w:color="auto"/>
        <w:bottom w:val="none" w:sz="0" w:space="0" w:color="auto"/>
        <w:right w:val="none" w:sz="0" w:space="0" w:color="auto"/>
      </w:divBdr>
      <w:divsChild>
        <w:div w:id="52123688">
          <w:marLeft w:val="0"/>
          <w:marRight w:val="0"/>
          <w:marTop w:val="240"/>
          <w:marBottom w:val="0"/>
          <w:divBdr>
            <w:top w:val="none" w:sz="0" w:space="0" w:color="auto"/>
            <w:left w:val="none" w:sz="0" w:space="0" w:color="auto"/>
            <w:bottom w:val="none" w:sz="0" w:space="0" w:color="auto"/>
            <w:right w:val="none" w:sz="0" w:space="0" w:color="auto"/>
          </w:divBdr>
          <w:divsChild>
            <w:div w:id="184751042">
              <w:marLeft w:val="0"/>
              <w:marRight w:val="0"/>
              <w:marTop w:val="0"/>
              <w:marBottom w:val="0"/>
              <w:divBdr>
                <w:top w:val="none" w:sz="0" w:space="0" w:color="auto"/>
                <w:left w:val="none" w:sz="0" w:space="0" w:color="auto"/>
                <w:bottom w:val="none" w:sz="0" w:space="0" w:color="auto"/>
                <w:right w:val="none" w:sz="0" w:space="0" w:color="auto"/>
              </w:divBdr>
            </w:div>
          </w:divsChild>
        </w:div>
        <w:div w:id="630017233">
          <w:marLeft w:val="0"/>
          <w:marRight w:val="0"/>
          <w:marTop w:val="0"/>
          <w:marBottom w:val="0"/>
          <w:divBdr>
            <w:top w:val="none" w:sz="0" w:space="0" w:color="auto"/>
            <w:left w:val="none" w:sz="0" w:space="0" w:color="auto"/>
            <w:bottom w:val="none" w:sz="0" w:space="0" w:color="auto"/>
            <w:right w:val="none" w:sz="0" w:space="0" w:color="auto"/>
          </w:divBdr>
        </w:div>
        <w:div w:id="916670232">
          <w:marLeft w:val="0"/>
          <w:marRight w:val="0"/>
          <w:marTop w:val="240"/>
          <w:marBottom w:val="0"/>
          <w:divBdr>
            <w:top w:val="none" w:sz="0" w:space="0" w:color="auto"/>
            <w:left w:val="none" w:sz="0" w:space="0" w:color="auto"/>
            <w:bottom w:val="none" w:sz="0" w:space="0" w:color="auto"/>
            <w:right w:val="none" w:sz="0" w:space="0" w:color="auto"/>
          </w:divBdr>
          <w:divsChild>
            <w:div w:id="56363026">
              <w:marLeft w:val="0"/>
              <w:marRight w:val="0"/>
              <w:marTop w:val="0"/>
              <w:marBottom w:val="0"/>
              <w:divBdr>
                <w:top w:val="none" w:sz="0" w:space="0" w:color="auto"/>
                <w:left w:val="none" w:sz="0" w:space="0" w:color="auto"/>
                <w:bottom w:val="none" w:sz="0" w:space="0" w:color="auto"/>
                <w:right w:val="none" w:sz="0" w:space="0" w:color="auto"/>
              </w:divBdr>
            </w:div>
          </w:divsChild>
        </w:div>
        <w:div w:id="1874033806">
          <w:marLeft w:val="0"/>
          <w:marRight w:val="0"/>
          <w:marTop w:val="240"/>
          <w:marBottom w:val="0"/>
          <w:divBdr>
            <w:top w:val="none" w:sz="0" w:space="0" w:color="auto"/>
            <w:left w:val="none" w:sz="0" w:space="0" w:color="auto"/>
            <w:bottom w:val="none" w:sz="0" w:space="0" w:color="auto"/>
            <w:right w:val="none" w:sz="0" w:space="0" w:color="auto"/>
          </w:divBdr>
          <w:divsChild>
            <w:div w:id="69319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7602">
      <w:bodyDiv w:val="1"/>
      <w:marLeft w:val="0"/>
      <w:marRight w:val="0"/>
      <w:marTop w:val="0"/>
      <w:marBottom w:val="0"/>
      <w:divBdr>
        <w:top w:val="none" w:sz="0" w:space="0" w:color="auto"/>
        <w:left w:val="none" w:sz="0" w:space="0" w:color="auto"/>
        <w:bottom w:val="none" w:sz="0" w:space="0" w:color="auto"/>
        <w:right w:val="none" w:sz="0" w:space="0" w:color="auto"/>
      </w:divBdr>
      <w:divsChild>
        <w:div w:id="593056767">
          <w:marLeft w:val="0"/>
          <w:marRight w:val="0"/>
          <w:marTop w:val="0"/>
          <w:marBottom w:val="0"/>
          <w:divBdr>
            <w:top w:val="none" w:sz="0" w:space="0" w:color="auto"/>
            <w:left w:val="none" w:sz="0" w:space="0" w:color="auto"/>
            <w:bottom w:val="none" w:sz="0" w:space="0" w:color="auto"/>
            <w:right w:val="none" w:sz="0" w:space="0" w:color="auto"/>
          </w:divBdr>
        </w:div>
        <w:div w:id="1702900386">
          <w:marLeft w:val="0"/>
          <w:marRight w:val="0"/>
          <w:marTop w:val="240"/>
          <w:marBottom w:val="0"/>
          <w:divBdr>
            <w:top w:val="none" w:sz="0" w:space="0" w:color="auto"/>
            <w:left w:val="none" w:sz="0" w:space="0" w:color="auto"/>
            <w:bottom w:val="none" w:sz="0" w:space="0" w:color="auto"/>
            <w:right w:val="none" w:sz="0" w:space="0" w:color="auto"/>
          </w:divBdr>
          <w:divsChild>
            <w:div w:id="19623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5746">
      <w:bodyDiv w:val="1"/>
      <w:marLeft w:val="0"/>
      <w:marRight w:val="0"/>
      <w:marTop w:val="0"/>
      <w:marBottom w:val="0"/>
      <w:divBdr>
        <w:top w:val="none" w:sz="0" w:space="0" w:color="auto"/>
        <w:left w:val="none" w:sz="0" w:space="0" w:color="auto"/>
        <w:bottom w:val="none" w:sz="0" w:space="0" w:color="auto"/>
        <w:right w:val="none" w:sz="0" w:space="0" w:color="auto"/>
      </w:divBdr>
      <w:divsChild>
        <w:div w:id="63916883">
          <w:marLeft w:val="0"/>
          <w:marRight w:val="0"/>
          <w:marTop w:val="240"/>
          <w:marBottom w:val="0"/>
          <w:divBdr>
            <w:top w:val="none" w:sz="0" w:space="0" w:color="auto"/>
            <w:left w:val="none" w:sz="0" w:space="0" w:color="auto"/>
            <w:bottom w:val="none" w:sz="0" w:space="0" w:color="auto"/>
            <w:right w:val="none" w:sz="0" w:space="0" w:color="auto"/>
          </w:divBdr>
          <w:divsChild>
            <w:div w:id="2090226123">
              <w:marLeft w:val="0"/>
              <w:marRight w:val="0"/>
              <w:marTop w:val="0"/>
              <w:marBottom w:val="0"/>
              <w:divBdr>
                <w:top w:val="none" w:sz="0" w:space="0" w:color="auto"/>
                <w:left w:val="none" w:sz="0" w:space="0" w:color="auto"/>
                <w:bottom w:val="none" w:sz="0" w:space="0" w:color="auto"/>
                <w:right w:val="none" w:sz="0" w:space="0" w:color="auto"/>
              </w:divBdr>
            </w:div>
          </w:divsChild>
        </w:div>
        <w:div w:id="119152300">
          <w:marLeft w:val="0"/>
          <w:marRight w:val="0"/>
          <w:marTop w:val="240"/>
          <w:marBottom w:val="0"/>
          <w:divBdr>
            <w:top w:val="none" w:sz="0" w:space="0" w:color="auto"/>
            <w:left w:val="none" w:sz="0" w:space="0" w:color="auto"/>
            <w:bottom w:val="none" w:sz="0" w:space="0" w:color="auto"/>
            <w:right w:val="none" w:sz="0" w:space="0" w:color="auto"/>
          </w:divBdr>
          <w:divsChild>
            <w:div w:id="138155673">
              <w:marLeft w:val="0"/>
              <w:marRight w:val="0"/>
              <w:marTop w:val="0"/>
              <w:marBottom w:val="0"/>
              <w:divBdr>
                <w:top w:val="none" w:sz="0" w:space="0" w:color="auto"/>
                <w:left w:val="none" w:sz="0" w:space="0" w:color="auto"/>
                <w:bottom w:val="none" w:sz="0" w:space="0" w:color="auto"/>
                <w:right w:val="none" w:sz="0" w:space="0" w:color="auto"/>
              </w:divBdr>
            </w:div>
          </w:divsChild>
        </w:div>
        <w:div w:id="572396285">
          <w:marLeft w:val="0"/>
          <w:marRight w:val="0"/>
          <w:marTop w:val="240"/>
          <w:marBottom w:val="0"/>
          <w:divBdr>
            <w:top w:val="none" w:sz="0" w:space="0" w:color="auto"/>
            <w:left w:val="none" w:sz="0" w:space="0" w:color="auto"/>
            <w:bottom w:val="none" w:sz="0" w:space="0" w:color="auto"/>
            <w:right w:val="none" w:sz="0" w:space="0" w:color="auto"/>
          </w:divBdr>
          <w:divsChild>
            <w:div w:id="1312371229">
              <w:marLeft w:val="0"/>
              <w:marRight w:val="0"/>
              <w:marTop w:val="0"/>
              <w:marBottom w:val="0"/>
              <w:divBdr>
                <w:top w:val="none" w:sz="0" w:space="0" w:color="auto"/>
                <w:left w:val="none" w:sz="0" w:space="0" w:color="auto"/>
                <w:bottom w:val="none" w:sz="0" w:space="0" w:color="auto"/>
                <w:right w:val="none" w:sz="0" w:space="0" w:color="auto"/>
              </w:divBdr>
            </w:div>
          </w:divsChild>
        </w:div>
        <w:div w:id="1041898969">
          <w:marLeft w:val="0"/>
          <w:marRight w:val="0"/>
          <w:marTop w:val="240"/>
          <w:marBottom w:val="0"/>
          <w:divBdr>
            <w:top w:val="none" w:sz="0" w:space="0" w:color="auto"/>
            <w:left w:val="none" w:sz="0" w:space="0" w:color="auto"/>
            <w:bottom w:val="none" w:sz="0" w:space="0" w:color="auto"/>
            <w:right w:val="none" w:sz="0" w:space="0" w:color="auto"/>
          </w:divBdr>
          <w:divsChild>
            <w:div w:id="371273433">
              <w:marLeft w:val="0"/>
              <w:marRight w:val="0"/>
              <w:marTop w:val="0"/>
              <w:marBottom w:val="0"/>
              <w:divBdr>
                <w:top w:val="none" w:sz="0" w:space="0" w:color="auto"/>
                <w:left w:val="none" w:sz="0" w:space="0" w:color="auto"/>
                <w:bottom w:val="none" w:sz="0" w:space="0" w:color="auto"/>
                <w:right w:val="none" w:sz="0" w:space="0" w:color="auto"/>
              </w:divBdr>
            </w:div>
          </w:divsChild>
        </w:div>
        <w:div w:id="1186791593">
          <w:marLeft w:val="0"/>
          <w:marRight w:val="0"/>
          <w:marTop w:val="240"/>
          <w:marBottom w:val="0"/>
          <w:divBdr>
            <w:top w:val="none" w:sz="0" w:space="0" w:color="auto"/>
            <w:left w:val="none" w:sz="0" w:space="0" w:color="auto"/>
            <w:bottom w:val="none" w:sz="0" w:space="0" w:color="auto"/>
            <w:right w:val="none" w:sz="0" w:space="0" w:color="auto"/>
          </w:divBdr>
          <w:divsChild>
            <w:div w:id="882056126">
              <w:marLeft w:val="0"/>
              <w:marRight w:val="0"/>
              <w:marTop w:val="0"/>
              <w:marBottom w:val="0"/>
              <w:divBdr>
                <w:top w:val="none" w:sz="0" w:space="0" w:color="auto"/>
                <w:left w:val="none" w:sz="0" w:space="0" w:color="auto"/>
                <w:bottom w:val="none" w:sz="0" w:space="0" w:color="auto"/>
                <w:right w:val="none" w:sz="0" w:space="0" w:color="auto"/>
              </w:divBdr>
            </w:div>
          </w:divsChild>
        </w:div>
        <w:div w:id="1322536762">
          <w:marLeft w:val="0"/>
          <w:marRight w:val="0"/>
          <w:marTop w:val="0"/>
          <w:marBottom w:val="0"/>
          <w:divBdr>
            <w:top w:val="none" w:sz="0" w:space="0" w:color="auto"/>
            <w:left w:val="none" w:sz="0" w:space="0" w:color="auto"/>
            <w:bottom w:val="none" w:sz="0" w:space="0" w:color="auto"/>
            <w:right w:val="none" w:sz="0" w:space="0" w:color="auto"/>
          </w:divBdr>
        </w:div>
        <w:div w:id="1432310714">
          <w:marLeft w:val="0"/>
          <w:marRight w:val="0"/>
          <w:marTop w:val="240"/>
          <w:marBottom w:val="0"/>
          <w:divBdr>
            <w:top w:val="none" w:sz="0" w:space="0" w:color="auto"/>
            <w:left w:val="none" w:sz="0" w:space="0" w:color="auto"/>
            <w:bottom w:val="none" w:sz="0" w:space="0" w:color="auto"/>
            <w:right w:val="none" w:sz="0" w:space="0" w:color="auto"/>
          </w:divBdr>
          <w:divsChild>
            <w:div w:id="1656956279">
              <w:marLeft w:val="0"/>
              <w:marRight w:val="0"/>
              <w:marTop w:val="0"/>
              <w:marBottom w:val="0"/>
              <w:divBdr>
                <w:top w:val="none" w:sz="0" w:space="0" w:color="auto"/>
                <w:left w:val="none" w:sz="0" w:space="0" w:color="auto"/>
                <w:bottom w:val="none" w:sz="0" w:space="0" w:color="auto"/>
                <w:right w:val="none" w:sz="0" w:space="0" w:color="auto"/>
              </w:divBdr>
            </w:div>
          </w:divsChild>
        </w:div>
        <w:div w:id="1639265470">
          <w:marLeft w:val="0"/>
          <w:marRight w:val="0"/>
          <w:marTop w:val="240"/>
          <w:marBottom w:val="0"/>
          <w:divBdr>
            <w:top w:val="none" w:sz="0" w:space="0" w:color="auto"/>
            <w:left w:val="none" w:sz="0" w:space="0" w:color="auto"/>
            <w:bottom w:val="none" w:sz="0" w:space="0" w:color="auto"/>
            <w:right w:val="none" w:sz="0" w:space="0" w:color="auto"/>
          </w:divBdr>
          <w:divsChild>
            <w:div w:id="474613346">
              <w:marLeft w:val="0"/>
              <w:marRight w:val="0"/>
              <w:marTop w:val="0"/>
              <w:marBottom w:val="0"/>
              <w:divBdr>
                <w:top w:val="none" w:sz="0" w:space="0" w:color="auto"/>
                <w:left w:val="none" w:sz="0" w:space="0" w:color="auto"/>
                <w:bottom w:val="none" w:sz="0" w:space="0" w:color="auto"/>
                <w:right w:val="none" w:sz="0" w:space="0" w:color="auto"/>
              </w:divBdr>
            </w:div>
          </w:divsChild>
        </w:div>
        <w:div w:id="1699159307">
          <w:marLeft w:val="0"/>
          <w:marRight w:val="0"/>
          <w:marTop w:val="0"/>
          <w:marBottom w:val="240"/>
          <w:divBdr>
            <w:top w:val="none" w:sz="0" w:space="0" w:color="auto"/>
            <w:left w:val="none" w:sz="0" w:space="0" w:color="auto"/>
            <w:bottom w:val="none" w:sz="0" w:space="0" w:color="auto"/>
            <w:right w:val="none" w:sz="0" w:space="0" w:color="auto"/>
          </w:divBdr>
          <w:divsChild>
            <w:div w:id="18522111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1553812">
      <w:bodyDiv w:val="1"/>
      <w:marLeft w:val="0"/>
      <w:marRight w:val="0"/>
      <w:marTop w:val="0"/>
      <w:marBottom w:val="0"/>
      <w:divBdr>
        <w:top w:val="none" w:sz="0" w:space="0" w:color="auto"/>
        <w:left w:val="none" w:sz="0" w:space="0" w:color="auto"/>
        <w:bottom w:val="none" w:sz="0" w:space="0" w:color="auto"/>
        <w:right w:val="none" w:sz="0" w:space="0" w:color="auto"/>
      </w:divBdr>
    </w:div>
    <w:div w:id="232858871">
      <w:bodyDiv w:val="1"/>
      <w:marLeft w:val="0"/>
      <w:marRight w:val="0"/>
      <w:marTop w:val="0"/>
      <w:marBottom w:val="0"/>
      <w:divBdr>
        <w:top w:val="none" w:sz="0" w:space="0" w:color="auto"/>
        <w:left w:val="none" w:sz="0" w:space="0" w:color="auto"/>
        <w:bottom w:val="none" w:sz="0" w:space="0" w:color="auto"/>
        <w:right w:val="none" w:sz="0" w:space="0" w:color="auto"/>
      </w:divBdr>
      <w:divsChild>
        <w:div w:id="24186284">
          <w:marLeft w:val="0"/>
          <w:marRight w:val="0"/>
          <w:marTop w:val="240"/>
          <w:marBottom w:val="0"/>
          <w:divBdr>
            <w:top w:val="none" w:sz="0" w:space="0" w:color="auto"/>
            <w:left w:val="none" w:sz="0" w:space="0" w:color="auto"/>
            <w:bottom w:val="none" w:sz="0" w:space="0" w:color="auto"/>
            <w:right w:val="none" w:sz="0" w:space="0" w:color="auto"/>
          </w:divBdr>
          <w:divsChild>
            <w:div w:id="106047167">
              <w:marLeft w:val="0"/>
              <w:marRight w:val="0"/>
              <w:marTop w:val="0"/>
              <w:marBottom w:val="0"/>
              <w:divBdr>
                <w:top w:val="none" w:sz="0" w:space="0" w:color="auto"/>
                <w:left w:val="none" w:sz="0" w:space="0" w:color="auto"/>
                <w:bottom w:val="none" w:sz="0" w:space="0" w:color="auto"/>
                <w:right w:val="none" w:sz="0" w:space="0" w:color="auto"/>
              </w:divBdr>
            </w:div>
          </w:divsChild>
        </w:div>
        <w:div w:id="126627157">
          <w:marLeft w:val="0"/>
          <w:marRight w:val="0"/>
          <w:marTop w:val="240"/>
          <w:marBottom w:val="0"/>
          <w:divBdr>
            <w:top w:val="none" w:sz="0" w:space="0" w:color="auto"/>
            <w:left w:val="none" w:sz="0" w:space="0" w:color="auto"/>
            <w:bottom w:val="none" w:sz="0" w:space="0" w:color="auto"/>
            <w:right w:val="none" w:sz="0" w:space="0" w:color="auto"/>
          </w:divBdr>
          <w:divsChild>
            <w:div w:id="900601724">
              <w:marLeft w:val="0"/>
              <w:marRight w:val="0"/>
              <w:marTop w:val="0"/>
              <w:marBottom w:val="0"/>
              <w:divBdr>
                <w:top w:val="none" w:sz="0" w:space="0" w:color="auto"/>
                <w:left w:val="none" w:sz="0" w:space="0" w:color="auto"/>
                <w:bottom w:val="none" w:sz="0" w:space="0" w:color="auto"/>
                <w:right w:val="none" w:sz="0" w:space="0" w:color="auto"/>
              </w:divBdr>
            </w:div>
          </w:divsChild>
        </w:div>
        <w:div w:id="211617665">
          <w:marLeft w:val="0"/>
          <w:marRight w:val="0"/>
          <w:marTop w:val="240"/>
          <w:marBottom w:val="0"/>
          <w:divBdr>
            <w:top w:val="none" w:sz="0" w:space="0" w:color="auto"/>
            <w:left w:val="none" w:sz="0" w:space="0" w:color="auto"/>
            <w:bottom w:val="none" w:sz="0" w:space="0" w:color="auto"/>
            <w:right w:val="none" w:sz="0" w:space="0" w:color="auto"/>
          </w:divBdr>
          <w:divsChild>
            <w:div w:id="1138836215">
              <w:marLeft w:val="0"/>
              <w:marRight w:val="0"/>
              <w:marTop w:val="0"/>
              <w:marBottom w:val="0"/>
              <w:divBdr>
                <w:top w:val="none" w:sz="0" w:space="0" w:color="auto"/>
                <w:left w:val="none" w:sz="0" w:space="0" w:color="auto"/>
                <w:bottom w:val="none" w:sz="0" w:space="0" w:color="auto"/>
                <w:right w:val="none" w:sz="0" w:space="0" w:color="auto"/>
              </w:divBdr>
            </w:div>
          </w:divsChild>
        </w:div>
        <w:div w:id="434400570">
          <w:marLeft w:val="0"/>
          <w:marRight w:val="0"/>
          <w:marTop w:val="240"/>
          <w:marBottom w:val="0"/>
          <w:divBdr>
            <w:top w:val="none" w:sz="0" w:space="0" w:color="auto"/>
            <w:left w:val="none" w:sz="0" w:space="0" w:color="auto"/>
            <w:bottom w:val="none" w:sz="0" w:space="0" w:color="auto"/>
            <w:right w:val="none" w:sz="0" w:space="0" w:color="auto"/>
          </w:divBdr>
          <w:divsChild>
            <w:div w:id="1451701909">
              <w:marLeft w:val="0"/>
              <w:marRight w:val="0"/>
              <w:marTop w:val="0"/>
              <w:marBottom w:val="0"/>
              <w:divBdr>
                <w:top w:val="none" w:sz="0" w:space="0" w:color="auto"/>
                <w:left w:val="none" w:sz="0" w:space="0" w:color="auto"/>
                <w:bottom w:val="none" w:sz="0" w:space="0" w:color="auto"/>
                <w:right w:val="none" w:sz="0" w:space="0" w:color="auto"/>
              </w:divBdr>
            </w:div>
          </w:divsChild>
        </w:div>
        <w:div w:id="445656578">
          <w:marLeft w:val="0"/>
          <w:marRight w:val="0"/>
          <w:marTop w:val="240"/>
          <w:marBottom w:val="0"/>
          <w:divBdr>
            <w:top w:val="none" w:sz="0" w:space="0" w:color="auto"/>
            <w:left w:val="none" w:sz="0" w:space="0" w:color="auto"/>
            <w:bottom w:val="none" w:sz="0" w:space="0" w:color="auto"/>
            <w:right w:val="none" w:sz="0" w:space="0" w:color="auto"/>
          </w:divBdr>
          <w:divsChild>
            <w:div w:id="971256149">
              <w:marLeft w:val="0"/>
              <w:marRight w:val="0"/>
              <w:marTop w:val="0"/>
              <w:marBottom w:val="0"/>
              <w:divBdr>
                <w:top w:val="none" w:sz="0" w:space="0" w:color="auto"/>
                <w:left w:val="none" w:sz="0" w:space="0" w:color="auto"/>
                <w:bottom w:val="none" w:sz="0" w:space="0" w:color="auto"/>
                <w:right w:val="none" w:sz="0" w:space="0" w:color="auto"/>
              </w:divBdr>
            </w:div>
          </w:divsChild>
        </w:div>
        <w:div w:id="464471629">
          <w:marLeft w:val="0"/>
          <w:marRight w:val="0"/>
          <w:marTop w:val="0"/>
          <w:marBottom w:val="240"/>
          <w:divBdr>
            <w:top w:val="none" w:sz="0" w:space="0" w:color="auto"/>
            <w:left w:val="none" w:sz="0" w:space="0" w:color="auto"/>
            <w:bottom w:val="none" w:sz="0" w:space="0" w:color="auto"/>
            <w:right w:val="none" w:sz="0" w:space="0" w:color="auto"/>
          </w:divBdr>
          <w:divsChild>
            <w:div w:id="10374383">
              <w:marLeft w:val="0"/>
              <w:marRight w:val="0"/>
              <w:marTop w:val="240"/>
              <w:marBottom w:val="240"/>
              <w:divBdr>
                <w:top w:val="none" w:sz="0" w:space="0" w:color="auto"/>
                <w:left w:val="none" w:sz="0" w:space="0" w:color="auto"/>
                <w:bottom w:val="none" w:sz="0" w:space="0" w:color="auto"/>
                <w:right w:val="none" w:sz="0" w:space="0" w:color="auto"/>
              </w:divBdr>
            </w:div>
          </w:divsChild>
        </w:div>
        <w:div w:id="501626101">
          <w:marLeft w:val="0"/>
          <w:marRight w:val="0"/>
          <w:marTop w:val="240"/>
          <w:marBottom w:val="0"/>
          <w:divBdr>
            <w:top w:val="none" w:sz="0" w:space="0" w:color="auto"/>
            <w:left w:val="none" w:sz="0" w:space="0" w:color="auto"/>
            <w:bottom w:val="none" w:sz="0" w:space="0" w:color="auto"/>
            <w:right w:val="none" w:sz="0" w:space="0" w:color="auto"/>
          </w:divBdr>
          <w:divsChild>
            <w:div w:id="658122442">
              <w:marLeft w:val="0"/>
              <w:marRight w:val="0"/>
              <w:marTop w:val="0"/>
              <w:marBottom w:val="0"/>
              <w:divBdr>
                <w:top w:val="none" w:sz="0" w:space="0" w:color="auto"/>
                <w:left w:val="none" w:sz="0" w:space="0" w:color="auto"/>
                <w:bottom w:val="none" w:sz="0" w:space="0" w:color="auto"/>
                <w:right w:val="none" w:sz="0" w:space="0" w:color="auto"/>
              </w:divBdr>
            </w:div>
          </w:divsChild>
        </w:div>
        <w:div w:id="528491813">
          <w:marLeft w:val="0"/>
          <w:marRight w:val="0"/>
          <w:marTop w:val="0"/>
          <w:marBottom w:val="0"/>
          <w:divBdr>
            <w:top w:val="none" w:sz="0" w:space="0" w:color="auto"/>
            <w:left w:val="none" w:sz="0" w:space="0" w:color="auto"/>
            <w:bottom w:val="none" w:sz="0" w:space="0" w:color="auto"/>
            <w:right w:val="none" w:sz="0" w:space="0" w:color="auto"/>
          </w:divBdr>
        </w:div>
        <w:div w:id="586302973">
          <w:marLeft w:val="0"/>
          <w:marRight w:val="0"/>
          <w:marTop w:val="240"/>
          <w:marBottom w:val="0"/>
          <w:divBdr>
            <w:top w:val="none" w:sz="0" w:space="0" w:color="auto"/>
            <w:left w:val="none" w:sz="0" w:space="0" w:color="auto"/>
            <w:bottom w:val="none" w:sz="0" w:space="0" w:color="auto"/>
            <w:right w:val="none" w:sz="0" w:space="0" w:color="auto"/>
          </w:divBdr>
          <w:divsChild>
            <w:div w:id="1872568536">
              <w:marLeft w:val="0"/>
              <w:marRight w:val="0"/>
              <w:marTop w:val="0"/>
              <w:marBottom w:val="0"/>
              <w:divBdr>
                <w:top w:val="none" w:sz="0" w:space="0" w:color="auto"/>
                <w:left w:val="none" w:sz="0" w:space="0" w:color="auto"/>
                <w:bottom w:val="none" w:sz="0" w:space="0" w:color="auto"/>
                <w:right w:val="none" w:sz="0" w:space="0" w:color="auto"/>
              </w:divBdr>
            </w:div>
          </w:divsChild>
        </w:div>
        <w:div w:id="685640686">
          <w:marLeft w:val="0"/>
          <w:marRight w:val="0"/>
          <w:marTop w:val="240"/>
          <w:marBottom w:val="0"/>
          <w:divBdr>
            <w:top w:val="none" w:sz="0" w:space="0" w:color="auto"/>
            <w:left w:val="none" w:sz="0" w:space="0" w:color="auto"/>
            <w:bottom w:val="none" w:sz="0" w:space="0" w:color="auto"/>
            <w:right w:val="none" w:sz="0" w:space="0" w:color="auto"/>
          </w:divBdr>
          <w:divsChild>
            <w:div w:id="2007125315">
              <w:marLeft w:val="0"/>
              <w:marRight w:val="0"/>
              <w:marTop w:val="0"/>
              <w:marBottom w:val="0"/>
              <w:divBdr>
                <w:top w:val="none" w:sz="0" w:space="0" w:color="auto"/>
                <w:left w:val="none" w:sz="0" w:space="0" w:color="auto"/>
                <w:bottom w:val="none" w:sz="0" w:space="0" w:color="auto"/>
                <w:right w:val="none" w:sz="0" w:space="0" w:color="auto"/>
              </w:divBdr>
            </w:div>
          </w:divsChild>
        </w:div>
        <w:div w:id="766120219">
          <w:marLeft w:val="0"/>
          <w:marRight w:val="0"/>
          <w:marTop w:val="240"/>
          <w:marBottom w:val="0"/>
          <w:divBdr>
            <w:top w:val="none" w:sz="0" w:space="0" w:color="auto"/>
            <w:left w:val="none" w:sz="0" w:space="0" w:color="auto"/>
            <w:bottom w:val="none" w:sz="0" w:space="0" w:color="auto"/>
            <w:right w:val="none" w:sz="0" w:space="0" w:color="auto"/>
          </w:divBdr>
          <w:divsChild>
            <w:div w:id="697395315">
              <w:marLeft w:val="0"/>
              <w:marRight w:val="0"/>
              <w:marTop w:val="0"/>
              <w:marBottom w:val="0"/>
              <w:divBdr>
                <w:top w:val="none" w:sz="0" w:space="0" w:color="auto"/>
                <w:left w:val="none" w:sz="0" w:space="0" w:color="auto"/>
                <w:bottom w:val="none" w:sz="0" w:space="0" w:color="auto"/>
                <w:right w:val="none" w:sz="0" w:space="0" w:color="auto"/>
              </w:divBdr>
            </w:div>
          </w:divsChild>
        </w:div>
        <w:div w:id="1649700369">
          <w:marLeft w:val="0"/>
          <w:marRight w:val="0"/>
          <w:marTop w:val="240"/>
          <w:marBottom w:val="0"/>
          <w:divBdr>
            <w:top w:val="none" w:sz="0" w:space="0" w:color="auto"/>
            <w:left w:val="none" w:sz="0" w:space="0" w:color="auto"/>
            <w:bottom w:val="none" w:sz="0" w:space="0" w:color="auto"/>
            <w:right w:val="none" w:sz="0" w:space="0" w:color="auto"/>
          </w:divBdr>
          <w:divsChild>
            <w:div w:id="448281133">
              <w:marLeft w:val="0"/>
              <w:marRight w:val="0"/>
              <w:marTop w:val="0"/>
              <w:marBottom w:val="0"/>
              <w:divBdr>
                <w:top w:val="none" w:sz="0" w:space="0" w:color="auto"/>
                <w:left w:val="none" w:sz="0" w:space="0" w:color="auto"/>
                <w:bottom w:val="none" w:sz="0" w:space="0" w:color="auto"/>
                <w:right w:val="none" w:sz="0" w:space="0" w:color="auto"/>
              </w:divBdr>
            </w:div>
          </w:divsChild>
        </w:div>
        <w:div w:id="2052731995">
          <w:marLeft w:val="0"/>
          <w:marRight w:val="0"/>
          <w:marTop w:val="240"/>
          <w:marBottom w:val="0"/>
          <w:divBdr>
            <w:top w:val="none" w:sz="0" w:space="0" w:color="auto"/>
            <w:left w:val="none" w:sz="0" w:space="0" w:color="auto"/>
            <w:bottom w:val="none" w:sz="0" w:space="0" w:color="auto"/>
            <w:right w:val="none" w:sz="0" w:space="0" w:color="auto"/>
          </w:divBdr>
          <w:divsChild>
            <w:div w:id="12998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22366">
      <w:bodyDiv w:val="1"/>
      <w:marLeft w:val="0"/>
      <w:marRight w:val="0"/>
      <w:marTop w:val="0"/>
      <w:marBottom w:val="0"/>
      <w:divBdr>
        <w:top w:val="none" w:sz="0" w:space="0" w:color="auto"/>
        <w:left w:val="none" w:sz="0" w:space="0" w:color="auto"/>
        <w:bottom w:val="none" w:sz="0" w:space="0" w:color="auto"/>
        <w:right w:val="none" w:sz="0" w:space="0" w:color="auto"/>
      </w:divBdr>
      <w:divsChild>
        <w:div w:id="464126649">
          <w:marLeft w:val="0"/>
          <w:marRight w:val="0"/>
          <w:marTop w:val="240"/>
          <w:marBottom w:val="0"/>
          <w:divBdr>
            <w:top w:val="none" w:sz="0" w:space="0" w:color="auto"/>
            <w:left w:val="none" w:sz="0" w:space="0" w:color="auto"/>
            <w:bottom w:val="none" w:sz="0" w:space="0" w:color="auto"/>
            <w:right w:val="none" w:sz="0" w:space="0" w:color="auto"/>
          </w:divBdr>
          <w:divsChild>
            <w:div w:id="1976792063">
              <w:marLeft w:val="0"/>
              <w:marRight w:val="0"/>
              <w:marTop w:val="0"/>
              <w:marBottom w:val="0"/>
              <w:divBdr>
                <w:top w:val="none" w:sz="0" w:space="0" w:color="auto"/>
                <w:left w:val="none" w:sz="0" w:space="0" w:color="auto"/>
                <w:bottom w:val="none" w:sz="0" w:space="0" w:color="auto"/>
                <w:right w:val="none" w:sz="0" w:space="0" w:color="auto"/>
              </w:divBdr>
            </w:div>
          </w:divsChild>
        </w:div>
        <w:div w:id="492337474">
          <w:marLeft w:val="0"/>
          <w:marRight w:val="0"/>
          <w:marTop w:val="240"/>
          <w:marBottom w:val="0"/>
          <w:divBdr>
            <w:top w:val="none" w:sz="0" w:space="0" w:color="auto"/>
            <w:left w:val="none" w:sz="0" w:space="0" w:color="auto"/>
            <w:bottom w:val="none" w:sz="0" w:space="0" w:color="auto"/>
            <w:right w:val="none" w:sz="0" w:space="0" w:color="auto"/>
          </w:divBdr>
          <w:divsChild>
            <w:div w:id="569534031">
              <w:marLeft w:val="0"/>
              <w:marRight w:val="0"/>
              <w:marTop w:val="0"/>
              <w:marBottom w:val="0"/>
              <w:divBdr>
                <w:top w:val="none" w:sz="0" w:space="0" w:color="auto"/>
                <w:left w:val="none" w:sz="0" w:space="0" w:color="auto"/>
                <w:bottom w:val="none" w:sz="0" w:space="0" w:color="auto"/>
                <w:right w:val="none" w:sz="0" w:space="0" w:color="auto"/>
              </w:divBdr>
            </w:div>
          </w:divsChild>
        </w:div>
        <w:div w:id="730084419">
          <w:marLeft w:val="0"/>
          <w:marRight w:val="0"/>
          <w:marTop w:val="0"/>
          <w:marBottom w:val="0"/>
          <w:divBdr>
            <w:top w:val="none" w:sz="0" w:space="0" w:color="auto"/>
            <w:left w:val="none" w:sz="0" w:space="0" w:color="auto"/>
            <w:bottom w:val="none" w:sz="0" w:space="0" w:color="auto"/>
            <w:right w:val="none" w:sz="0" w:space="0" w:color="auto"/>
          </w:divBdr>
        </w:div>
        <w:div w:id="782505591">
          <w:marLeft w:val="0"/>
          <w:marRight w:val="0"/>
          <w:marTop w:val="240"/>
          <w:marBottom w:val="0"/>
          <w:divBdr>
            <w:top w:val="none" w:sz="0" w:space="0" w:color="auto"/>
            <w:left w:val="none" w:sz="0" w:space="0" w:color="auto"/>
            <w:bottom w:val="none" w:sz="0" w:space="0" w:color="auto"/>
            <w:right w:val="none" w:sz="0" w:space="0" w:color="auto"/>
          </w:divBdr>
          <w:divsChild>
            <w:div w:id="319431714">
              <w:marLeft w:val="0"/>
              <w:marRight w:val="0"/>
              <w:marTop w:val="0"/>
              <w:marBottom w:val="0"/>
              <w:divBdr>
                <w:top w:val="none" w:sz="0" w:space="0" w:color="auto"/>
                <w:left w:val="none" w:sz="0" w:space="0" w:color="auto"/>
                <w:bottom w:val="none" w:sz="0" w:space="0" w:color="auto"/>
                <w:right w:val="none" w:sz="0" w:space="0" w:color="auto"/>
              </w:divBdr>
            </w:div>
          </w:divsChild>
        </w:div>
        <w:div w:id="1054426328">
          <w:marLeft w:val="0"/>
          <w:marRight w:val="0"/>
          <w:marTop w:val="240"/>
          <w:marBottom w:val="0"/>
          <w:divBdr>
            <w:top w:val="none" w:sz="0" w:space="0" w:color="auto"/>
            <w:left w:val="none" w:sz="0" w:space="0" w:color="auto"/>
            <w:bottom w:val="none" w:sz="0" w:space="0" w:color="auto"/>
            <w:right w:val="none" w:sz="0" w:space="0" w:color="auto"/>
          </w:divBdr>
          <w:divsChild>
            <w:div w:id="166031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24374">
      <w:bodyDiv w:val="1"/>
      <w:marLeft w:val="0"/>
      <w:marRight w:val="0"/>
      <w:marTop w:val="0"/>
      <w:marBottom w:val="0"/>
      <w:divBdr>
        <w:top w:val="none" w:sz="0" w:space="0" w:color="auto"/>
        <w:left w:val="none" w:sz="0" w:space="0" w:color="auto"/>
        <w:bottom w:val="none" w:sz="0" w:space="0" w:color="auto"/>
        <w:right w:val="none" w:sz="0" w:space="0" w:color="auto"/>
      </w:divBdr>
    </w:div>
    <w:div w:id="335231975">
      <w:bodyDiv w:val="1"/>
      <w:marLeft w:val="0"/>
      <w:marRight w:val="0"/>
      <w:marTop w:val="0"/>
      <w:marBottom w:val="0"/>
      <w:divBdr>
        <w:top w:val="none" w:sz="0" w:space="0" w:color="auto"/>
        <w:left w:val="none" w:sz="0" w:space="0" w:color="auto"/>
        <w:bottom w:val="none" w:sz="0" w:space="0" w:color="auto"/>
        <w:right w:val="none" w:sz="0" w:space="0" w:color="auto"/>
      </w:divBdr>
      <w:divsChild>
        <w:div w:id="534661939">
          <w:marLeft w:val="0"/>
          <w:marRight w:val="0"/>
          <w:marTop w:val="0"/>
          <w:marBottom w:val="0"/>
          <w:divBdr>
            <w:top w:val="none" w:sz="0" w:space="0" w:color="auto"/>
            <w:left w:val="none" w:sz="0" w:space="0" w:color="auto"/>
            <w:bottom w:val="none" w:sz="0" w:space="0" w:color="auto"/>
            <w:right w:val="none" w:sz="0" w:space="0" w:color="auto"/>
          </w:divBdr>
        </w:div>
        <w:div w:id="754325036">
          <w:marLeft w:val="0"/>
          <w:marRight w:val="0"/>
          <w:marTop w:val="240"/>
          <w:marBottom w:val="0"/>
          <w:divBdr>
            <w:top w:val="none" w:sz="0" w:space="0" w:color="auto"/>
            <w:left w:val="none" w:sz="0" w:space="0" w:color="auto"/>
            <w:bottom w:val="none" w:sz="0" w:space="0" w:color="auto"/>
            <w:right w:val="none" w:sz="0" w:space="0" w:color="auto"/>
          </w:divBdr>
          <w:divsChild>
            <w:div w:id="2126197551">
              <w:marLeft w:val="0"/>
              <w:marRight w:val="0"/>
              <w:marTop w:val="0"/>
              <w:marBottom w:val="0"/>
              <w:divBdr>
                <w:top w:val="none" w:sz="0" w:space="0" w:color="auto"/>
                <w:left w:val="none" w:sz="0" w:space="0" w:color="auto"/>
                <w:bottom w:val="none" w:sz="0" w:space="0" w:color="auto"/>
                <w:right w:val="none" w:sz="0" w:space="0" w:color="auto"/>
              </w:divBdr>
            </w:div>
          </w:divsChild>
        </w:div>
        <w:div w:id="898978296">
          <w:marLeft w:val="0"/>
          <w:marRight w:val="0"/>
          <w:marTop w:val="240"/>
          <w:marBottom w:val="0"/>
          <w:divBdr>
            <w:top w:val="none" w:sz="0" w:space="0" w:color="auto"/>
            <w:left w:val="none" w:sz="0" w:space="0" w:color="auto"/>
            <w:bottom w:val="none" w:sz="0" w:space="0" w:color="auto"/>
            <w:right w:val="none" w:sz="0" w:space="0" w:color="auto"/>
          </w:divBdr>
          <w:divsChild>
            <w:div w:id="395399098">
              <w:marLeft w:val="0"/>
              <w:marRight w:val="0"/>
              <w:marTop w:val="0"/>
              <w:marBottom w:val="0"/>
              <w:divBdr>
                <w:top w:val="none" w:sz="0" w:space="0" w:color="auto"/>
                <w:left w:val="none" w:sz="0" w:space="0" w:color="auto"/>
                <w:bottom w:val="none" w:sz="0" w:space="0" w:color="auto"/>
                <w:right w:val="none" w:sz="0" w:space="0" w:color="auto"/>
              </w:divBdr>
            </w:div>
          </w:divsChild>
        </w:div>
        <w:div w:id="918558599">
          <w:marLeft w:val="0"/>
          <w:marRight w:val="0"/>
          <w:marTop w:val="240"/>
          <w:marBottom w:val="0"/>
          <w:divBdr>
            <w:top w:val="none" w:sz="0" w:space="0" w:color="auto"/>
            <w:left w:val="none" w:sz="0" w:space="0" w:color="auto"/>
            <w:bottom w:val="none" w:sz="0" w:space="0" w:color="auto"/>
            <w:right w:val="none" w:sz="0" w:space="0" w:color="auto"/>
          </w:divBdr>
          <w:divsChild>
            <w:div w:id="68953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68683">
      <w:bodyDiv w:val="1"/>
      <w:marLeft w:val="0"/>
      <w:marRight w:val="0"/>
      <w:marTop w:val="0"/>
      <w:marBottom w:val="0"/>
      <w:divBdr>
        <w:top w:val="none" w:sz="0" w:space="0" w:color="auto"/>
        <w:left w:val="none" w:sz="0" w:space="0" w:color="auto"/>
        <w:bottom w:val="none" w:sz="0" w:space="0" w:color="auto"/>
        <w:right w:val="none" w:sz="0" w:space="0" w:color="auto"/>
      </w:divBdr>
    </w:div>
    <w:div w:id="430128988">
      <w:bodyDiv w:val="1"/>
      <w:marLeft w:val="0"/>
      <w:marRight w:val="0"/>
      <w:marTop w:val="0"/>
      <w:marBottom w:val="0"/>
      <w:divBdr>
        <w:top w:val="none" w:sz="0" w:space="0" w:color="auto"/>
        <w:left w:val="none" w:sz="0" w:space="0" w:color="auto"/>
        <w:bottom w:val="none" w:sz="0" w:space="0" w:color="auto"/>
        <w:right w:val="none" w:sz="0" w:space="0" w:color="auto"/>
      </w:divBdr>
      <w:divsChild>
        <w:div w:id="1718356366">
          <w:marLeft w:val="0"/>
          <w:marRight w:val="0"/>
          <w:marTop w:val="0"/>
          <w:marBottom w:val="0"/>
          <w:divBdr>
            <w:top w:val="none" w:sz="0" w:space="0" w:color="auto"/>
            <w:left w:val="none" w:sz="0" w:space="0" w:color="auto"/>
            <w:bottom w:val="none" w:sz="0" w:space="0" w:color="auto"/>
            <w:right w:val="none" w:sz="0" w:space="0" w:color="auto"/>
          </w:divBdr>
        </w:div>
      </w:divsChild>
    </w:div>
    <w:div w:id="461534243">
      <w:bodyDiv w:val="1"/>
      <w:marLeft w:val="0"/>
      <w:marRight w:val="0"/>
      <w:marTop w:val="0"/>
      <w:marBottom w:val="0"/>
      <w:divBdr>
        <w:top w:val="none" w:sz="0" w:space="0" w:color="auto"/>
        <w:left w:val="none" w:sz="0" w:space="0" w:color="auto"/>
        <w:bottom w:val="none" w:sz="0" w:space="0" w:color="auto"/>
        <w:right w:val="none" w:sz="0" w:space="0" w:color="auto"/>
      </w:divBdr>
      <w:divsChild>
        <w:div w:id="972829407">
          <w:marLeft w:val="0"/>
          <w:marRight w:val="0"/>
          <w:marTop w:val="240"/>
          <w:marBottom w:val="0"/>
          <w:divBdr>
            <w:top w:val="none" w:sz="0" w:space="0" w:color="auto"/>
            <w:left w:val="none" w:sz="0" w:space="0" w:color="auto"/>
            <w:bottom w:val="none" w:sz="0" w:space="0" w:color="auto"/>
            <w:right w:val="none" w:sz="0" w:space="0" w:color="auto"/>
          </w:divBdr>
          <w:divsChild>
            <w:div w:id="1031879465">
              <w:marLeft w:val="0"/>
              <w:marRight w:val="0"/>
              <w:marTop w:val="0"/>
              <w:marBottom w:val="0"/>
              <w:divBdr>
                <w:top w:val="none" w:sz="0" w:space="0" w:color="auto"/>
                <w:left w:val="none" w:sz="0" w:space="0" w:color="auto"/>
                <w:bottom w:val="none" w:sz="0" w:space="0" w:color="auto"/>
                <w:right w:val="none" w:sz="0" w:space="0" w:color="auto"/>
              </w:divBdr>
            </w:div>
          </w:divsChild>
        </w:div>
        <w:div w:id="1022784045">
          <w:marLeft w:val="0"/>
          <w:marRight w:val="0"/>
          <w:marTop w:val="240"/>
          <w:marBottom w:val="0"/>
          <w:divBdr>
            <w:top w:val="none" w:sz="0" w:space="0" w:color="auto"/>
            <w:left w:val="none" w:sz="0" w:space="0" w:color="auto"/>
            <w:bottom w:val="none" w:sz="0" w:space="0" w:color="auto"/>
            <w:right w:val="none" w:sz="0" w:space="0" w:color="auto"/>
          </w:divBdr>
          <w:divsChild>
            <w:div w:id="592712557">
              <w:marLeft w:val="0"/>
              <w:marRight w:val="0"/>
              <w:marTop w:val="0"/>
              <w:marBottom w:val="0"/>
              <w:divBdr>
                <w:top w:val="none" w:sz="0" w:space="0" w:color="auto"/>
                <w:left w:val="none" w:sz="0" w:space="0" w:color="auto"/>
                <w:bottom w:val="none" w:sz="0" w:space="0" w:color="auto"/>
                <w:right w:val="none" w:sz="0" w:space="0" w:color="auto"/>
              </w:divBdr>
            </w:div>
          </w:divsChild>
        </w:div>
        <w:div w:id="1368221214">
          <w:marLeft w:val="0"/>
          <w:marRight w:val="0"/>
          <w:marTop w:val="240"/>
          <w:marBottom w:val="0"/>
          <w:divBdr>
            <w:top w:val="none" w:sz="0" w:space="0" w:color="auto"/>
            <w:left w:val="none" w:sz="0" w:space="0" w:color="auto"/>
            <w:bottom w:val="none" w:sz="0" w:space="0" w:color="auto"/>
            <w:right w:val="none" w:sz="0" w:space="0" w:color="auto"/>
          </w:divBdr>
          <w:divsChild>
            <w:div w:id="779909751">
              <w:marLeft w:val="0"/>
              <w:marRight w:val="0"/>
              <w:marTop w:val="0"/>
              <w:marBottom w:val="0"/>
              <w:divBdr>
                <w:top w:val="none" w:sz="0" w:space="0" w:color="auto"/>
                <w:left w:val="none" w:sz="0" w:space="0" w:color="auto"/>
                <w:bottom w:val="none" w:sz="0" w:space="0" w:color="auto"/>
                <w:right w:val="none" w:sz="0" w:space="0" w:color="auto"/>
              </w:divBdr>
            </w:div>
          </w:divsChild>
        </w:div>
        <w:div w:id="1373577423">
          <w:marLeft w:val="0"/>
          <w:marRight w:val="0"/>
          <w:marTop w:val="240"/>
          <w:marBottom w:val="0"/>
          <w:divBdr>
            <w:top w:val="none" w:sz="0" w:space="0" w:color="auto"/>
            <w:left w:val="none" w:sz="0" w:space="0" w:color="auto"/>
            <w:bottom w:val="none" w:sz="0" w:space="0" w:color="auto"/>
            <w:right w:val="none" w:sz="0" w:space="0" w:color="auto"/>
          </w:divBdr>
          <w:divsChild>
            <w:div w:id="1246064813">
              <w:marLeft w:val="0"/>
              <w:marRight w:val="0"/>
              <w:marTop w:val="0"/>
              <w:marBottom w:val="0"/>
              <w:divBdr>
                <w:top w:val="none" w:sz="0" w:space="0" w:color="auto"/>
                <w:left w:val="none" w:sz="0" w:space="0" w:color="auto"/>
                <w:bottom w:val="none" w:sz="0" w:space="0" w:color="auto"/>
                <w:right w:val="none" w:sz="0" w:space="0" w:color="auto"/>
              </w:divBdr>
            </w:div>
          </w:divsChild>
        </w:div>
        <w:div w:id="1617324404">
          <w:marLeft w:val="0"/>
          <w:marRight w:val="0"/>
          <w:marTop w:val="0"/>
          <w:marBottom w:val="0"/>
          <w:divBdr>
            <w:top w:val="none" w:sz="0" w:space="0" w:color="auto"/>
            <w:left w:val="none" w:sz="0" w:space="0" w:color="auto"/>
            <w:bottom w:val="none" w:sz="0" w:space="0" w:color="auto"/>
            <w:right w:val="none" w:sz="0" w:space="0" w:color="auto"/>
          </w:divBdr>
        </w:div>
        <w:div w:id="1646080049">
          <w:marLeft w:val="0"/>
          <w:marRight w:val="0"/>
          <w:marTop w:val="240"/>
          <w:marBottom w:val="0"/>
          <w:divBdr>
            <w:top w:val="none" w:sz="0" w:space="0" w:color="auto"/>
            <w:left w:val="none" w:sz="0" w:space="0" w:color="auto"/>
            <w:bottom w:val="none" w:sz="0" w:space="0" w:color="auto"/>
            <w:right w:val="none" w:sz="0" w:space="0" w:color="auto"/>
          </w:divBdr>
          <w:divsChild>
            <w:div w:id="1046492136">
              <w:marLeft w:val="0"/>
              <w:marRight w:val="0"/>
              <w:marTop w:val="0"/>
              <w:marBottom w:val="0"/>
              <w:divBdr>
                <w:top w:val="none" w:sz="0" w:space="0" w:color="auto"/>
                <w:left w:val="none" w:sz="0" w:space="0" w:color="auto"/>
                <w:bottom w:val="none" w:sz="0" w:space="0" w:color="auto"/>
                <w:right w:val="none" w:sz="0" w:space="0" w:color="auto"/>
              </w:divBdr>
            </w:div>
          </w:divsChild>
        </w:div>
        <w:div w:id="1823616694">
          <w:marLeft w:val="0"/>
          <w:marRight w:val="0"/>
          <w:marTop w:val="240"/>
          <w:marBottom w:val="0"/>
          <w:divBdr>
            <w:top w:val="none" w:sz="0" w:space="0" w:color="auto"/>
            <w:left w:val="none" w:sz="0" w:space="0" w:color="auto"/>
            <w:bottom w:val="none" w:sz="0" w:space="0" w:color="auto"/>
            <w:right w:val="none" w:sz="0" w:space="0" w:color="auto"/>
          </w:divBdr>
          <w:divsChild>
            <w:div w:id="182304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36798">
      <w:bodyDiv w:val="1"/>
      <w:marLeft w:val="0"/>
      <w:marRight w:val="0"/>
      <w:marTop w:val="0"/>
      <w:marBottom w:val="0"/>
      <w:divBdr>
        <w:top w:val="none" w:sz="0" w:space="0" w:color="auto"/>
        <w:left w:val="none" w:sz="0" w:space="0" w:color="auto"/>
        <w:bottom w:val="none" w:sz="0" w:space="0" w:color="auto"/>
        <w:right w:val="none" w:sz="0" w:space="0" w:color="auto"/>
      </w:divBdr>
      <w:divsChild>
        <w:div w:id="30880075">
          <w:marLeft w:val="0"/>
          <w:marRight w:val="0"/>
          <w:marTop w:val="240"/>
          <w:marBottom w:val="0"/>
          <w:divBdr>
            <w:top w:val="none" w:sz="0" w:space="0" w:color="auto"/>
            <w:left w:val="none" w:sz="0" w:space="0" w:color="auto"/>
            <w:bottom w:val="none" w:sz="0" w:space="0" w:color="auto"/>
            <w:right w:val="none" w:sz="0" w:space="0" w:color="auto"/>
          </w:divBdr>
          <w:divsChild>
            <w:div w:id="2036805058">
              <w:marLeft w:val="0"/>
              <w:marRight w:val="0"/>
              <w:marTop w:val="0"/>
              <w:marBottom w:val="0"/>
              <w:divBdr>
                <w:top w:val="none" w:sz="0" w:space="0" w:color="auto"/>
                <w:left w:val="none" w:sz="0" w:space="0" w:color="auto"/>
                <w:bottom w:val="none" w:sz="0" w:space="0" w:color="auto"/>
                <w:right w:val="none" w:sz="0" w:space="0" w:color="auto"/>
              </w:divBdr>
            </w:div>
          </w:divsChild>
        </w:div>
        <w:div w:id="76557852">
          <w:marLeft w:val="0"/>
          <w:marRight w:val="0"/>
          <w:marTop w:val="240"/>
          <w:marBottom w:val="0"/>
          <w:divBdr>
            <w:top w:val="none" w:sz="0" w:space="0" w:color="auto"/>
            <w:left w:val="none" w:sz="0" w:space="0" w:color="auto"/>
            <w:bottom w:val="none" w:sz="0" w:space="0" w:color="auto"/>
            <w:right w:val="none" w:sz="0" w:space="0" w:color="auto"/>
          </w:divBdr>
          <w:divsChild>
            <w:div w:id="696002082">
              <w:marLeft w:val="0"/>
              <w:marRight w:val="0"/>
              <w:marTop w:val="0"/>
              <w:marBottom w:val="0"/>
              <w:divBdr>
                <w:top w:val="none" w:sz="0" w:space="0" w:color="auto"/>
                <w:left w:val="none" w:sz="0" w:space="0" w:color="auto"/>
                <w:bottom w:val="none" w:sz="0" w:space="0" w:color="auto"/>
                <w:right w:val="none" w:sz="0" w:space="0" w:color="auto"/>
              </w:divBdr>
            </w:div>
          </w:divsChild>
        </w:div>
        <w:div w:id="256059677">
          <w:marLeft w:val="0"/>
          <w:marRight w:val="0"/>
          <w:marTop w:val="240"/>
          <w:marBottom w:val="0"/>
          <w:divBdr>
            <w:top w:val="none" w:sz="0" w:space="0" w:color="auto"/>
            <w:left w:val="none" w:sz="0" w:space="0" w:color="auto"/>
            <w:bottom w:val="none" w:sz="0" w:space="0" w:color="auto"/>
            <w:right w:val="none" w:sz="0" w:space="0" w:color="auto"/>
          </w:divBdr>
          <w:divsChild>
            <w:div w:id="1249847105">
              <w:marLeft w:val="0"/>
              <w:marRight w:val="0"/>
              <w:marTop w:val="0"/>
              <w:marBottom w:val="0"/>
              <w:divBdr>
                <w:top w:val="none" w:sz="0" w:space="0" w:color="auto"/>
                <w:left w:val="none" w:sz="0" w:space="0" w:color="auto"/>
                <w:bottom w:val="none" w:sz="0" w:space="0" w:color="auto"/>
                <w:right w:val="none" w:sz="0" w:space="0" w:color="auto"/>
              </w:divBdr>
            </w:div>
          </w:divsChild>
        </w:div>
        <w:div w:id="284049536">
          <w:marLeft w:val="0"/>
          <w:marRight w:val="0"/>
          <w:marTop w:val="240"/>
          <w:marBottom w:val="0"/>
          <w:divBdr>
            <w:top w:val="none" w:sz="0" w:space="0" w:color="auto"/>
            <w:left w:val="none" w:sz="0" w:space="0" w:color="auto"/>
            <w:bottom w:val="none" w:sz="0" w:space="0" w:color="auto"/>
            <w:right w:val="none" w:sz="0" w:space="0" w:color="auto"/>
          </w:divBdr>
          <w:divsChild>
            <w:div w:id="1369913091">
              <w:marLeft w:val="0"/>
              <w:marRight w:val="0"/>
              <w:marTop w:val="0"/>
              <w:marBottom w:val="0"/>
              <w:divBdr>
                <w:top w:val="none" w:sz="0" w:space="0" w:color="auto"/>
                <w:left w:val="none" w:sz="0" w:space="0" w:color="auto"/>
                <w:bottom w:val="none" w:sz="0" w:space="0" w:color="auto"/>
                <w:right w:val="none" w:sz="0" w:space="0" w:color="auto"/>
              </w:divBdr>
            </w:div>
          </w:divsChild>
        </w:div>
        <w:div w:id="308487206">
          <w:marLeft w:val="0"/>
          <w:marRight w:val="0"/>
          <w:marTop w:val="240"/>
          <w:marBottom w:val="0"/>
          <w:divBdr>
            <w:top w:val="none" w:sz="0" w:space="0" w:color="auto"/>
            <w:left w:val="none" w:sz="0" w:space="0" w:color="auto"/>
            <w:bottom w:val="none" w:sz="0" w:space="0" w:color="auto"/>
            <w:right w:val="none" w:sz="0" w:space="0" w:color="auto"/>
          </w:divBdr>
          <w:divsChild>
            <w:div w:id="1741706400">
              <w:marLeft w:val="0"/>
              <w:marRight w:val="0"/>
              <w:marTop w:val="0"/>
              <w:marBottom w:val="0"/>
              <w:divBdr>
                <w:top w:val="none" w:sz="0" w:space="0" w:color="auto"/>
                <w:left w:val="none" w:sz="0" w:space="0" w:color="auto"/>
                <w:bottom w:val="none" w:sz="0" w:space="0" w:color="auto"/>
                <w:right w:val="none" w:sz="0" w:space="0" w:color="auto"/>
              </w:divBdr>
            </w:div>
          </w:divsChild>
        </w:div>
        <w:div w:id="388694023">
          <w:marLeft w:val="0"/>
          <w:marRight w:val="0"/>
          <w:marTop w:val="240"/>
          <w:marBottom w:val="0"/>
          <w:divBdr>
            <w:top w:val="none" w:sz="0" w:space="0" w:color="auto"/>
            <w:left w:val="none" w:sz="0" w:space="0" w:color="auto"/>
            <w:bottom w:val="none" w:sz="0" w:space="0" w:color="auto"/>
            <w:right w:val="none" w:sz="0" w:space="0" w:color="auto"/>
          </w:divBdr>
          <w:divsChild>
            <w:div w:id="526331591">
              <w:marLeft w:val="0"/>
              <w:marRight w:val="0"/>
              <w:marTop w:val="0"/>
              <w:marBottom w:val="0"/>
              <w:divBdr>
                <w:top w:val="none" w:sz="0" w:space="0" w:color="auto"/>
                <w:left w:val="none" w:sz="0" w:space="0" w:color="auto"/>
                <w:bottom w:val="none" w:sz="0" w:space="0" w:color="auto"/>
                <w:right w:val="none" w:sz="0" w:space="0" w:color="auto"/>
              </w:divBdr>
            </w:div>
          </w:divsChild>
        </w:div>
        <w:div w:id="434400829">
          <w:marLeft w:val="0"/>
          <w:marRight w:val="0"/>
          <w:marTop w:val="240"/>
          <w:marBottom w:val="0"/>
          <w:divBdr>
            <w:top w:val="none" w:sz="0" w:space="0" w:color="auto"/>
            <w:left w:val="none" w:sz="0" w:space="0" w:color="auto"/>
            <w:bottom w:val="none" w:sz="0" w:space="0" w:color="auto"/>
            <w:right w:val="none" w:sz="0" w:space="0" w:color="auto"/>
          </w:divBdr>
          <w:divsChild>
            <w:div w:id="695693787">
              <w:marLeft w:val="0"/>
              <w:marRight w:val="0"/>
              <w:marTop w:val="0"/>
              <w:marBottom w:val="0"/>
              <w:divBdr>
                <w:top w:val="none" w:sz="0" w:space="0" w:color="auto"/>
                <w:left w:val="none" w:sz="0" w:space="0" w:color="auto"/>
                <w:bottom w:val="none" w:sz="0" w:space="0" w:color="auto"/>
                <w:right w:val="none" w:sz="0" w:space="0" w:color="auto"/>
              </w:divBdr>
            </w:div>
          </w:divsChild>
        </w:div>
        <w:div w:id="658926280">
          <w:marLeft w:val="0"/>
          <w:marRight w:val="0"/>
          <w:marTop w:val="240"/>
          <w:marBottom w:val="0"/>
          <w:divBdr>
            <w:top w:val="none" w:sz="0" w:space="0" w:color="auto"/>
            <w:left w:val="none" w:sz="0" w:space="0" w:color="auto"/>
            <w:bottom w:val="none" w:sz="0" w:space="0" w:color="auto"/>
            <w:right w:val="none" w:sz="0" w:space="0" w:color="auto"/>
          </w:divBdr>
          <w:divsChild>
            <w:div w:id="573123718">
              <w:marLeft w:val="0"/>
              <w:marRight w:val="0"/>
              <w:marTop w:val="0"/>
              <w:marBottom w:val="0"/>
              <w:divBdr>
                <w:top w:val="none" w:sz="0" w:space="0" w:color="auto"/>
                <w:left w:val="none" w:sz="0" w:space="0" w:color="auto"/>
                <w:bottom w:val="none" w:sz="0" w:space="0" w:color="auto"/>
                <w:right w:val="none" w:sz="0" w:space="0" w:color="auto"/>
              </w:divBdr>
            </w:div>
          </w:divsChild>
        </w:div>
        <w:div w:id="703018417">
          <w:marLeft w:val="0"/>
          <w:marRight w:val="0"/>
          <w:marTop w:val="0"/>
          <w:marBottom w:val="0"/>
          <w:divBdr>
            <w:top w:val="none" w:sz="0" w:space="0" w:color="auto"/>
            <w:left w:val="none" w:sz="0" w:space="0" w:color="auto"/>
            <w:bottom w:val="none" w:sz="0" w:space="0" w:color="auto"/>
            <w:right w:val="none" w:sz="0" w:space="0" w:color="auto"/>
          </w:divBdr>
        </w:div>
        <w:div w:id="783311827">
          <w:marLeft w:val="0"/>
          <w:marRight w:val="0"/>
          <w:marTop w:val="240"/>
          <w:marBottom w:val="0"/>
          <w:divBdr>
            <w:top w:val="none" w:sz="0" w:space="0" w:color="auto"/>
            <w:left w:val="none" w:sz="0" w:space="0" w:color="auto"/>
            <w:bottom w:val="none" w:sz="0" w:space="0" w:color="auto"/>
            <w:right w:val="none" w:sz="0" w:space="0" w:color="auto"/>
          </w:divBdr>
          <w:divsChild>
            <w:div w:id="1592348095">
              <w:marLeft w:val="0"/>
              <w:marRight w:val="0"/>
              <w:marTop w:val="0"/>
              <w:marBottom w:val="0"/>
              <w:divBdr>
                <w:top w:val="none" w:sz="0" w:space="0" w:color="auto"/>
                <w:left w:val="none" w:sz="0" w:space="0" w:color="auto"/>
                <w:bottom w:val="none" w:sz="0" w:space="0" w:color="auto"/>
                <w:right w:val="none" w:sz="0" w:space="0" w:color="auto"/>
              </w:divBdr>
            </w:div>
          </w:divsChild>
        </w:div>
        <w:div w:id="786315675">
          <w:marLeft w:val="0"/>
          <w:marRight w:val="0"/>
          <w:marTop w:val="240"/>
          <w:marBottom w:val="0"/>
          <w:divBdr>
            <w:top w:val="none" w:sz="0" w:space="0" w:color="auto"/>
            <w:left w:val="none" w:sz="0" w:space="0" w:color="auto"/>
            <w:bottom w:val="none" w:sz="0" w:space="0" w:color="auto"/>
            <w:right w:val="none" w:sz="0" w:space="0" w:color="auto"/>
          </w:divBdr>
          <w:divsChild>
            <w:div w:id="1740596042">
              <w:marLeft w:val="0"/>
              <w:marRight w:val="0"/>
              <w:marTop w:val="0"/>
              <w:marBottom w:val="0"/>
              <w:divBdr>
                <w:top w:val="none" w:sz="0" w:space="0" w:color="auto"/>
                <w:left w:val="none" w:sz="0" w:space="0" w:color="auto"/>
                <w:bottom w:val="none" w:sz="0" w:space="0" w:color="auto"/>
                <w:right w:val="none" w:sz="0" w:space="0" w:color="auto"/>
              </w:divBdr>
            </w:div>
          </w:divsChild>
        </w:div>
        <w:div w:id="832644680">
          <w:marLeft w:val="0"/>
          <w:marRight w:val="0"/>
          <w:marTop w:val="240"/>
          <w:marBottom w:val="0"/>
          <w:divBdr>
            <w:top w:val="none" w:sz="0" w:space="0" w:color="auto"/>
            <w:left w:val="none" w:sz="0" w:space="0" w:color="auto"/>
            <w:bottom w:val="none" w:sz="0" w:space="0" w:color="auto"/>
            <w:right w:val="none" w:sz="0" w:space="0" w:color="auto"/>
          </w:divBdr>
          <w:divsChild>
            <w:div w:id="373504822">
              <w:marLeft w:val="0"/>
              <w:marRight w:val="0"/>
              <w:marTop w:val="0"/>
              <w:marBottom w:val="0"/>
              <w:divBdr>
                <w:top w:val="none" w:sz="0" w:space="0" w:color="auto"/>
                <w:left w:val="none" w:sz="0" w:space="0" w:color="auto"/>
                <w:bottom w:val="none" w:sz="0" w:space="0" w:color="auto"/>
                <w:right w:val="none" w:sz="0" w:space="0" w:color="auto"/>
              </w:divBdr>
            </w:div>
          </w:divsChild>
        </w:div>
        <w:div w:id="930040590">
          <w:marLeft w:val="0"/>
          <w:marRight w:val="0"/>
          <w:marTop w:val="240"/>
          <w:marBottom w:val="0"/>
          <w:divBdr>
            <w:top w:val="none" w:sz="0" w:space="0" w:color="auto"/>
            <w:left w:val="none" w:sz="0" w:space="0" w:color="auto"/>
            <w:bottom w:val="none" w:sz="0" w:space="0" w:color="auto"/>
            <w:right w:val="none" w:sz="0" w:space="0" w:color="auto"/>
          </w:divBdr>
          <w:divsChild>
            <w:div w:id="1803383017">
              <w:marLeft w:val="0"/>
              <w:marRight w:val="0"/>
              <w:marTop w:val="0"/>
              <w:marBottom w:val="0"/>
              <w:divBdr>
                <w:top w:val="none" w:sz="0" w:space="0" w:color="auto"/>
                <w:left w:val="none" w:sz="0" w:space="0" w:color="auto"/>
                <w:bottom w:val="none" w:sz="0" w:space="0" w:color="auto"/>
                <w:right w:val="none" w:sz="0" w:space="0" w:color="auto"/>
              </w:divBdr>
            </w:div>
          </w:divsChild>
        </w:div>
        <w:div w:id="1022904081">
          <w:marLeft w:val="0"/>
          <w:marRight w:val="0"/>
          <w:marTop w:val="240"/>
          <w:marBottom w:val="0"/>
          <w:divBdr>
            <w:top w:val="none" w:sz="0" w:space="0" w:color="auto"/>
            <w:left w:val="none" w:sz="0" w:space="0" w:color="auto"/>
            <w:bottom w:val="none" w:sz="0" w:space="0" w:color="auto"/>
            <w:right w:val="none" w:sz="0" w:space="0" w:color="auto"/>
          </w:divBdr>
          <w:divsChild>
            <w:div w:id="387194020">
              <w:marLeft w:val="0"/>
              <w:marRight w:val="0"/>
              <w:marTop w:val="0"/>
              <w:marBottom w:val="0"/>
              <w:divBdr>
                <w:top w:val="none" w:sz="0" w:space="0" w:color="auto"/>
                <w:left w:val="none" w:sz="0" w:space="0" w:color="auto"/>
                <w:bottom w:val="none" w:sz="0" w:space="0" w:color="auto"/>
                <w:right w:val="none" w:sz="0" w:space="0" w:color="auto"/>
              </w:divBdr>
            </w:div>
          </w:divsChild>
        </w:div>
        <w:div w:id="1068721321">
          <w:marLeft w:val="0"/>
          <w:marRight w:val="0"/>
          <w:marTop w:val="240"/>
          <w:marBottom w:val="0"/>
          <w:divBdr>
            <w:top w:val="none" w:sz="0" w:space="0" w:color="auto"/>
            <w:left w:val="none" w:sz="0" w:space="0" w:color="auto"/>
            <w:bottom w:val="none" w:sz="0" w:space="0" w:color="auto"/>
            <w:right w:val="none" w:sz="0" w:space="0" w:color="auto"/>
          </w:divBdr>
          <w:divsChild>
            <w:div w:id="1167675022">
              <w:marLeft w:val="0"/>
              <w:marRight w:val="0"/>
              <w:marTop w:val="0"/>
              <w:marBottom w:val="0"/>
              <w:divBdr>
                <w:top w:val="none" w:sz="0" w:space="0" w:color="auto"/>
                <w:left w:val="none" w:sz="0" w:space="0" w:color="auto"/>
                <w:bottom w:val="none" w:sz="0" w:space="0" w:color="auto"/>
                <w:right w:val="none" w:sz="0" w:space="0" w:color="auto"/>
              </w:divBdr>
            </w:div>
          </w:divsChild>
        </w:div>
        <w:div w:id="1068721636">
          <w:marLeft w:val="0"/>
          <w:marRight w:val="0"/>
          <w:marTop w:val="240"/>
          <w:marBottom w:val="0"/>
          <w:divBdr>
            <w:top w:val="none" w:sz="0" w:space="0" w:color="auto"/>
            <w:left w:val="none" w:sz="0" w:space="0" w:color="auto"/>
            <w:bottom w:val="none" w:sz="0" w:space="0" w:color="auto"/>
            <w:right w:val="none" w:sz="0" w:space="0" w:color="auto"/>
          </w:divBdr>
          <w:divsChild>
            <w:div w:id="307902419">
              <w:marLeft w:val="0"/>
              <w:marRight w:val="0"/>
              <w:marTop w:val="0"/>
              <w:marBottom w:val="0"/>
              <w:divBdr>
                <w:top w:val="none" w:sz="0" w:space="0" w:color="auto"/>
                <w:left w:val="none" w:sz="0" w:space="0" w:color="auto"/>
                <w:bottom w:val="none" w:sz="0" w:space="0" w:color="auto"/>
                <w:right w:val="none" w:sz="0" w:space="0" w:color="auto"/>
              </w:divBdr>
            </w:div>
          </w:divsChild>
        </w:div>
        <w:div w:id="1167020460">
          <w:marLeft w:val="0"/>
          <w:marRight w:val="0"/>
          <w:marTop w:val="240"/>
          <w:marBottom w:val="0"/>
          <w:divBdr>
            <w:top w:val="none" w:sz="0" w:space="0" w:color="auto"/>
            <w:left w:val="none" w:sz="0" w:space="0" w:color="auto"/>
            <w:bottom w:val="none" w:sz="0" w:space="0" w:color="auto"/>
            <w:right w:val="none" w:sz="0" w:space="0" w:color="auto"/>
          </w:divBdr>
          <w:divsChild>
            <w:div w:id="398945256">
              <w:marLeft w:val="0"/>
              <w:marRight w:val="0"/>
              <w:marTop w:val="0"/>
              <w:marBottom w:val="0"/>
              <w:divBdr>
                <w:top w:val="none" w:sz="0" w:space="0" w:color="auto"/>
                <w:left w:val="none" w:sz="0" w:space="0" w:color="auto"/>
                <w:bottom w:val="none" w:sz="0" w:space="0" w:color="auto"/>
                <w:right w:val="none" w:sz="0" w:space="0" w:color="auto"/>
              </w:divBdr>
            </w:div>
          </w:divsChild>
        </w:div>
        <w:div w:id="1193497075">
          <w:marLeft w:val="0"/>
          <w:marRight w:val="0"/>
          <w:marTop w:val="240"/>
          <w:marBottom w:val="0"/>
          <w:divBdr>
            <w:top w:val="none" w:sz="0" w:space="0" w:color="auto"/>
            <w:left w:val="none" w:sz="0" w:space="0" w:color="auto"/>
            <w:bottom w:val="none" w:sz="0" w:space="0" w:color="auto"/>
            <w:right w:val="none" w:sz="0" w:space="0" w:color="auto"/>
          </w:divBdr>
          <w:divsChild>
            <w:div w:id="2085712892">
              <w:marLeft w:val="0"/>
              <w:marRight w:val="0"/>
              <w:marTop w:val="0"/>
              <w:marBottom w:val="0"/>
              <w:divBdr>
                <w:top w:val="none" w:sz="0" w:space="0" w:color="auto"/>
                <w:left w:val="none" w:sz="0" w:space="0" w:color="auto"/>
                <w:bottom w:val="none" w:sz="0" w:space="0" w:color="auto"/>
                <w:right w:val="none" w:sz="0" w:space="0" w:color="auto"/>
              </w:divBdr>
            </w:div>
          </w:divsChild>
        </w:div>
        <w:div w:id="1206062110">
          <w:marLeft w:val="0"/>
          <w:marRight w:val="0"/>
          <w:marTop w:val="240"/>
          <w:marBottom w:val="0"/>
          <w:divBdr>
            <w:top w:val="none" w:sz="0" w:space="0" w:color="auto"/>
            <w:left w:val="none" w:sz="0" w:space="0" w:color="auto"/>
            <w:bottom w:val="none" w:sz="0" w:space="0" w:color="auto"/>
            <w:right w:val="none" w:sz="0" w:space="0" w:color="auto"/>
          </w:divBdr>
          <w:divsChild>
            <w:div w:id="456071472">
              <w:marLeft w:val="0"/>
              <w:marRight w:val="0"/>
              <w:marTop w:val="0"/>
              <w:marBottom w:val="0"/>
              <w:divBdr>
                <w:top w:val="none" w:sz="0" w:space="0" w:color="auto"/>
                <w:left w:val="none" w:sz="0" w:space="0" w:color="auto"/>
                <w:bottom w:val="none" w:sz="0" w:space="0" w:color="auto"/>
                <w:right w:val="none" w:sz="0" w:space="0" w:color="auto"/>
              </w:divBdr>
            </w:div>
          </w:divsChild>
        </w:div>
        <w:div w:id="1258946758">
          <w:marLeft w:val="0"/>
          <w:marRight w:val="0"/>
          <w:marTop w:val="240"/>
          <w:marBottom w:val="0"/>
          <w:divBdr>
            <w:top w:val="none" w:sz="0" w:space="0" w:color="auto"/>
            <w:left w:val="none" w:sz="0" w:space="0" w:color="auto"/>
            <w:bottom w:val="none" w:sz="0" w:space="0" w:color="auto"/>
            <w:right w:val="none" w:sz="0" w:space="0" w:color="auto"/>
          </w:divBdr>
          <w:divsChild>
            <w:div w:id="1611430118">
              <w:marLeft w:val="0"/>
              <w:marRight w:val="0"/>
              <w:marTop w:val="0"/>
              <w:marBottom w:val="0"/>
              <w:divBdr>
                <w:top w:val="none" w:sz="0" w:space="0" w:color="auto"/>
                <w:left w:val="none" w:sz="0" w:space="0" w:color="auto"/>
                <w:bottom w:val="none" w:sz="0" w:space="0" w:color="auto"/>
                <w:right w:val="none" w:sz="0" w:space="0" w:color="auto"/>
              </w:divBdr>
            </w:div>
          </w:divsChild>
        </w:div>
        <w:div w:id="1283921418">
          <w:marLeft w:val="0"/>
          <w:marRight w:val="0"/>
          <w:marTop w:val="240"/>
          <w:marBottom w:val="0"/>
          <w:divBdr>
            <w:top w:val="none" w:sz="0" w:space="0" w:color="auto"/>
            <w:left w:val="none" w:sz="0" w:space="0" w:color="auto"/>
            <w:bottom w:val="none" w:sz="0" w:space="0" w:color="auto"/>
            <w:right w:val="none" w:sz="0" w:space="0" w:color="auto"/>
          </w:divBdr>
          <w:divsChild>
            <w:div w:id="88084797">
              <w:marLeft w:val="0"/>
              <w:marRight w:val="0"/>
              <w:marTop w:val="0"/>
              <w:marBottom w:val="0"/>
              <w:divBdr>
                <w:top w:val="none" w:sz="0" w:space="0" w:color="auto"/>
                <w:left w:val="none" w:sz="0" w:space="0" w:color="auto"/>
                <w:bottom w:val="none" w:sz="0" w:space="0" w:color="auto"/>
                <w:right w:val="none" w:sz="0" w:space="0" w:color="auto"/>
              </w:divBdr>
            </w:div>
          </w:divsChild>
        </w:div>
        <w:div w:id="1351224842">
          <w:marLeft w:val="0"/>
          <w:marRight w:val="0"/>
          <w:marTop w:val="240"/>
          <w:marBottom w:val="0"/>
          <w:divBdr>
            <w:top w:val="none" w:sz="0" w:space="0" w:color="auto"/>
            <w:left w:val="none" w:sz="0" w:space="0" w:color="auto"/>
            <w:bottom w:val="none" w:sz="0" w:space="0" w:color="auto"/>
            <w:right w:val="none" w:sz="0" w:space="0" w:color="auto"/>
          </w:divBdr>
          <w:divsChild>
            <w:div w:id="67964210">
              <w:marLeft w:val="0"/>
              <w:marRight w:val="0"/>
              <w:marTop w:val="0"/>
              <w:marBottom w:val="0"/>
              <w:divBdr>
                <w:top w:val="none" w:sz="0" w:space="0" w:color="auto"/>
                <w:left w:val="none" w:sz="0" w:space="0" w:color="auto"/>
                <w:bottom w:val="none" w:sz="0" w:space="0" w:color="auto"/>
                <w:right w:val="none" w:sz="0" w:space="0" w:color="auto"/>
              </w:divBdr>
            </w:div>
          </w:divsChild>
        </w:div>
        <w:div w:id="1470052922">
          <w:marLeft w:val="0"/>
          <w:marRight w:val="0"/>
          <w:marTop w:val="240"/>
          <w:marBottom w:val="0"/>
          <w:divBdr>
            <w:top w:val="none" w:sz="0" w:space="0" w:color="auto"/>
            <w:left w:val="none" w:sz="0" w:space="0" w:color="auto"/>
            <w:bottom w:val="none" w:sz="0" w:space="0" w:color="auto"/>
            <w:right w:val="none" w:sz="0" w:space="0" w:color="auto"/>
          </w:divBdr>
          <w:divsChild>
            <w:div w:id="269052517">
              <w:marLeft w:val="0"/>
              <w:marRight w:val="0"/>
              <w:marTop w:val="0"/>
              <w:marBottom w:val="0"/>
              <w:divBdr>
                <w:top w:val="none" w:sz="0" w:space="0" w:color="auto"/>
                <w:left w:val="none" w:sz="0" w:space="0" w:color="auto"/>
                <w:bottom w:val="none" w:sz="0" w:space="0" w:color="auto"/>
                <w:right w:val="none" w:sz="0" w:space="0" w:color="auto"/>
              </w:divBdr>
            </w:div>
          </w:divsChild>
        </w:div>
        <w:div w:id="1490902744">
          <w:marLeft w:val="0"/>
          <w:marRight w:val="0"/>
          <w:marTop w:val="240"/>
          <w:marBottom w:val="0"/>
          <w:divBdr>
            <w:top w:val="none" w:sz="0" w:space="0" w:color="auto"/>
            <w:left w:val="none" w:sz="0" w:space="0" w:color="auto"/>
            <w:bottom w:val="none" w:sz="0" w:space="0" w:color="auto"/>
            <w:right w:val="none" w:sz="0" w:space="0" w:color="auto"/>
          </w:divBdr>
          <w:divsChild>
            <w:div w:id="39988042">
              <w:marLeft w:val="0"/>
              <w:marRight w:val="0"/>
              <w:marTop w:val="0"/>
              <w:marBottom w:val="0"/>
              <w:divBdr>
                <w:top w:val="none" w:sz="0" w:space="0" w:color="auto"/>
                <w:left w:val="none" w:sz="0" w:space="0" w:color="auto"/>
                <w:bottom w:val="none" w:sz="0" w:space="0" w:color="auto"/>
                <w:right w:val="none" w:sz="0" w:space="0" w:color="auto"/>
              </w:divBdr>
            </w:div>
          </w:divsChild>
        </w:div>
        <w:div w:id="1569880909">
          <w:marLeft w:val="0"/>
          <w:marRight w:val="0"/>
          <w:marTop w:val="240"/>
          <w:marBottom w:val="0"/>
          <w:divBdr>
            <w:top w:val="none" w:sz="0" w:space="0" w:color="auto"/>
            <w:left w:val="none" w:sz="0" w:space="0" w:color="auto"/>
            <w:bottom w:val="none" w:sz="0" w:space="0" w:color="auto"/>
            <w:right w:val="none" w:sz="0" w:space="0" w:color="auto"/>
          </w:divBdr>
          <w:divsChild>
            <w:div w:id="1602033775">
              <w:marLeft w:val="0"/>
              <w:marRight w:val="0"/>
              <w:marTop w:val="0"/>
              <w:marBottom w:val="0"/>
              <w:divBdr>
                <w:top w:val="none" w:sz="0" w:space="0" w:color="auto"/>
                <w:left w:val="none" w:sz="0" w:space="0" w:color="auto"/>
                <w:bottom w:val="none" w:sz="0" w:space="0" w:color="auto"/>
                <w:right w:val="none" w:sz="0" w:space="0" w:color="auto"/>
              </w:divBdr>
            </w:div>
          </w:divsChild>
        </w:div>
        <w:div w:id="1593850564">
          <w:marLeft w:val="0"/>
          <w:marRight w:val="0"/>
          <w:marTop w:val="240"/>
          <w:marBottom w:val="0"/>
          <w:divBdr>
            <w:top w:val="none" w:sz="0" w:space="0" w:color="auto"/>
            <w:left w:val="none" w:sz="0" w:space="0" w:color="auto"/>
            <w:bottom w:val="none" w:sz="0" w:space="0" w:color="auto"/>
            <w:right w:val="none" w:sz="0" w:space="0" w:color="auto"/>
          </w:divBdr>
          <w:divsChild>
            <w:div w:id="1306813232">
              <w:marLeft w:val="0"/>
              <w:marRight w:val="0"/>
              <w:marTop w:val="0"/>
              <w:marBottom w:val="0"/>
              <w:divBdr>
                <w:top w:val="none" w:sz="0" w:space="0" w:color="auto"/>
                <w:left w:val="none" w:sz="0" w:space="0" w:color="auto"/>
                <w:bottom w:val="none" w:sz="0" w:space="0" w:color="auto"/>
                <w:right w:val="none" w:sz="0" w:space="0" w:color="auto"/>
              </w:divBdr>
            </w:div>
          </w:divsChild>
        </w:div>
        <w:div w:id="1639648278">
          <w:marLeft w:val="0"/>
          <w:marRight w:val="0"/>
          <w:marTop w:val="240"/>
          <w:marBottom w:val="0"/>
          <w:divBdr>
            <w:top w:val="none" w:sz="0" w:space="0" w:color="auto"/>
            <w:left w:val="none" w:sz="0" w:space="0" w:color="auto"/>
            <w:bottom w:val="none" w:sz="0" w:space="0" w:color="auto"/>
            <w:right w:val="none" w:sz="0" w:space="0" w:color="auto"/>
          </w:divBdr>
          <w:divsChild>
            <w:div w:id="864908018">
              <w:marLeft w:val="0"/>
              <w:marRight w:val="0"/>
              <w:marTop w:val="0"/>
              <w:marBottom w:val="0"/>
              <w:divBdr>
                <w:top w:val="none" w:sz="0" w:space="0" w:color="auto"/>
                <w:left w:val="none" w:sz="0" w:space="0" w:color="auto"/>
                <w:bottom w:val="none" w:sz="0" w:space="0" w:color="auto"/>
                <w:right w:val="none" w:sz="0" w:space="0" w:color="auto"/>
              </w:divBdr>
            </w:div>
          </w:divsChild>
        </w:div>
        <w:div w:id="1765951441">
          <w:marLeft w:val="0"/>
          <w:marRight w:val="0"/>
          <w:marTop w:val="240"/>
          <w:marBottom w:val="0"/>
          <w:divBdr>
            <w:top w:val="none" w:sz="0" w:space="0" w:color="auto"/>
            <w:left w:val="none" w:sz="0" w:space="0" w:color="auto"/>
            <w:bottom w:val="none" w:sz="0" w:space="0" w:color="auto"/>
            <w:right w:val="none" w:sz="0" w:space="0" w:color="auto"/>
          </w:divBdr>
          <w:divsChild>
            <w:div w:id="1328754177">
              <w:marLeft w:val="0"/>
              <w:marRight w:val="0"/>
              <w:marTop w:val="0"/>
              <w:marBottom w:val="0"/>
              <w:divBdr>
                <w:top w:val="none" w:sz="0" w:space="0" w:color="auto"/>
                <w:left w:val="none" w:sz="0" w:space="0" w:color="auto"/>
                <w:bottom w:val="none" w:sz="0" w:space="0" w:color="auto"/>
                <w:right w:val="none" w:sz="0" w:space="0" w:color="auto"/>
              </w:divBdr>
            </w:div>
          </w:divsChild>
        </w:div>
        <w:div w:id="2021348691">
          <w:marLeft w:val="0"/>
          <w:marRight w:val="0"/>
          <w:marTop w:val="240"/>
          <w:marBottom w:val="0"/>
          <w:divBdr>
            <w:top w:val="none" w:sz="0" w:space="0" w:color="auto"/>
            <w:left w:val="none" w:sz="0" w:space="0" w:color="auto"/>
            <w:bottom w:val="none" w:sz="0" w:space="0" w:color="auto"/>
            <w:right w:val="none" w:sz="0" w:space="0" w:color="auto"/>
          </w:divBdr>
          <w:divsChild>
            <w:div w:id="2072266396">
              <w:marLeft w:val="0"/>
              <w:marRight w:val="0"/>
              <w:marTop w:val="0"/>
              <w:marBottom w:val="0"/>
              <w:divBdr>
                <w:top w:val="none" w:sz="0" w:space="0" w:color="auto"/>
                <w:left w:val="none" w:sz="0" w:space="0" w:color="auto"/>
                <w:bottom w:val="none" w:sz="0" w:space="0" w:color="auto"/>
                <w:right w:val="none" w:sz="0" w:space="0" w:color="auto"/>
              </w:divBdr>
            </w:div>
          </w:divsChild>
        </w:div>
        <w:div w:id="2124492233">
          <w:marLeft w:val="0"/>
          <w:marRight w:val="0"/>
          <w:marTop w:val="240"/>
          <w:marBottom w:val="0"/>
          <w:divBdr>
            <w:top w:val="none" w:sz="0" w:space="0" w:color="auto"/>
            <w:left w:val="none" w:sz="0" w:space="0" w:color="auto"/>
            <w:bottom w:val="none" w:sz="0" w:space="0" w:color="auto"/>
            <w:right w:val="none" w:sz="0" w:space="0" w:color="auto"/>
          </w:divBdr>
          <w:divsChild>
            <w:div w:id="173166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652760">
      <w:bodyDiv w:val="1"/>
      <w:marLeft w:val="0"/>
      <w:marRight w:val="0"/>
      <w:marTop w:val="0"/>
      <w:marBottom w:val="0"/>
      <w:divBdr>
        <w:top w:val="none" w:sz="0" w:space="0" w:color="auto"/>
        <w:left w:val="none" w:sz="0" w:space="0" w:color="auto"/>
        <w:bottom w:val="none" w:sz="0" w:space="0" w:color="auto"/>
        <w:right w:val="none" w:sz="0" w:space="0" w:color="auto"/>
      </w:divBdr>
      <w:divsChild>
        <w:div w:id="335691314">
          <w:marLeft w:val="0"/>
          <w:marRight w:val="0"/>
          <w:marTop w:val="0"/>
          <w:marBottom w:val="0"/>
          <w:divBdr>
            <w:top w:val="none" w:sz="0" w:space="0" w:color="auto"/>
            <w:left w:val="none" w:sz="0" w:space="0" w:color="auto"/>
            <w:bottom w:val="none" w:sz="0" w:space="0" w:color="auto"/>
            <w:right w:val="none" w:sz="0" w:space="0" w:color="auto"/>
          </w:divBdr>
        </w:div>
        <w:div w:id="1432623920">
          <w:marLeft w:val="0"/>
          <w:marRight w:val="0"/>
          <w:marTop w:val="0"/>
          <w:marBottom w:val="240"/>
          <w:divBdr>
            <w:top w:val="none" w:sz="0" w:space="0" w:color="auto"/>
            <w:left w:val="none" w:sz="0" w:space="0" w:color="auto"/>
            <w:bottom w:val="none" w:sz="0" w:space="0" w:color="auto"/>
            <w:right w:val="none" w:sz="0" w:space="0" w:color="auto"/>
          </w:divBdr>
          <w:divsChild>
            <w:div w:id="2996179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70970024">
      <w:bodyDiv w:val="1"/>
      <w:marLeft w:val="0"/>
      <w:marRight w:val="0"/>
      <w:marTop w:val="0"/>
      <w:marBottom w:val="0"/>
      <w:divBdr>
        <w:top w:val="none" w:sz="0" w:space="0" w:color="auto"/>
        <w:left w:val="none" w:sz="0" w:space="0" w:color="auto"/>
        <w:bottom w:val="none" w:sz="0" w:space="0" w:color="auto"/>
        <w:right w:val="none" w:sz="0" w:space="0" w:color="auto"/>
      </w:divBdr>
      <w:divsChild>
        <w:div w:id="364060903">
          <w:marLeft w:val="0"/>
          <w:marRight w:val="0"/>
          <w:marTop w:val="0"/>
          <w:marBottom w:val="0"/>
          <w:divBdr>
            <w:top w:val="none" w:sz="0" w:space="0" w:color="auto"/>
            <w:left w:val="none" w:sz="0" w:space="0" w:color="auto"/>
            <w:bottom w:val="none" w:sz="0" w:space="0" w:color="auto"/>
            <w:right w:val="none" w:sz="0" w:space="0" w:color="auto"/>
          </w:divBdr>
        </w:div>
        <w:div w:id="744305506">
          <w:marLeft w:val="0"/>
          <w:marRight w:val="0"/>
          <w:marTop w:val="240"/>
          <w:marBottom w:val="0"/>
          <w:divBdr>
            <w:top w:val="none" w:sz="0" w:space="0" w:color="auto"/>
            <w:left w:val="none" w:sz="0" w:space="0" w:color="auto"/>
            <w:bottom w:val="none" w:sz="0" w:space="0" w:color="auto"/>
            <w:right w:val="none" w:sz="0" w:space="0" w:color="auto"/>
          </w:divBdr>
          <w:divsChild>
            <w:div w:id="426662032">
              <w:marLeft w:val="0"/>
              <w:marRight w:val="0"/>
              <w:marTop w:val="0"/>
              <w:marBottom w:val="0"/>
              <w:divBdr>
                <w:top w:val="none" w:sz="0" w:space="0" w:color="auto"/>
                <w:left w:val="none" w:sz="0" w:space="0" w:color="auto"/>
                <w:bottom w:val="none" w:sz="0" w:space="0" w:color="auto"/>
                <w:right w:val="none" w:sz="0" w:space="0" w:color="auto"/>
              </w:divBdr>
            </w:div>
          </w:divsChild>
        </w:div>
        <w:div w:id="1108550676">
          <w:marLeft w:val="0"/>
          <w:marRight w:val="0"/>
          <w:marTop w:val="240"/>
          <w:marBottom w:val="0"/>
          <w:divBdr>
            <w:top w:val="none" w:sz="0" w:space="0" w:color="auto"/>
            <w:left w:val="none" w:sz="0" w:space="0" w:color="auto"/>
            <w:bottom w:val="none" w:sz="0" w:space="0" w:color="auto"/>
            <w:right w:val="none" w:sz="0" w:space="0" w:color="auto"/>
          </w:divBdr>
          <w:divsChild>
            <w:div w:id="1341079508">
              <w:marLeft w:val="0"/>
              <w:marRight w:val="0"/>
              <w:marTop w:val="0"/>
              <w:marBottom w:val="0"/>
              <w:divBdr>
                <w:top w:val="none" w:sz="0" w:space="0" w:color="auto"/>
                <w:left w:val="none" w:sz="0" w:space="0" w:color="auto"/>
                <w:bottom w:val="none" w:sz="0" w:space="0" w:color="auto"/>
                <w:right w:val="none" w:sz="0" w:space="0" w:color="auto"/>
              </w:divBdr>
            </w:div>
          </w:divsChild>
        </w:div>
        <w:div w:id="1537817728">
          <w:marLeft w:val="0"/>
          <w:marRight w:val="0"/>
          <w:marTop w:val="240"/>
          <w:marBottom w:val="0"/>
          <w:divBdr>
            <w:top w:val="none" w:sz="0" w:space="0" w:color="auto"/>
            <w:left w:val="none" w:sz="0" w:space="0" w:color="auto"/>
            <w:bottom w:val="none" w:sz="0" w:space="0" w:color="auto"/>
            <w:right w:val="none" w:sz="0" w:space="0" w:color="auto"/>
          </w:divBdr>
          <w:divsChild>
            <w:div w:id="1183014641">
              <w:marLeft w:val="0"/>
              <w:marRight w:val="0"/>
              <w:marTop w:val="0"/>
              <w:marBottom w:val="0"/>
              <w:divBdr>
                <w:top w:val="none" w:sz="0" w:space="0" w:color="auto"/>
                <w:left w:val="none" w:sz="0" w:space="0" w:color="auto"/>
                <w:bottom w:val="none" w:sz="0" w:space="0" w:color="auto"/>
                <w:right w:val="none" w:sz="0" w:space="0" w:color="auto"/>
              </w:divBdr>
            </w:div>
          </w:divsChild>
        </w:div>
        <w:div w:id="1750272212">
          <w:marLeft w:val="0"/>
          <w:marRight w:val="0"/>
          <w:marTop w:val="240"/>
          <w:marBottom w:val="0"/>
          <w:divBdr>
            <w:top w:val="none" w:sz="0" w:space="0" w:color="auto"/>
            <w:left w:val="none" w:sz="0" w:space="0" w:color="auto"/>
            <w:bottom w:val="none" w:sz="0" w:space="0" w:color="auto"/>
            <w:right w:val="none" w:sz="0" w:space="0" w:color="auto"/>
          </w:divBdr>
          <w:divsChild>
            <w:div w:id="1237781070">
              <w:marLeft w:val="0"/>
              <w:marRight w:val="0"/>
              <w:marTop w:val="0"/>
              <w:marBottom w:val="0"/>
              <w:divBdr>
                <w:top w:val="none" w:sz="0" w:space="0" w:color="auto"/>
                <w:left w:val="none" w:sz="0" w:space="0" w:color="auto"/>
                <w:bottom w:val="none" w:sz="0" w:space="0" w:color="auto"/>
                <w:right w:val="none" w:sz="0" w:space="0" w:color="auto"/>
              </w:divBdr>
            </w:div>
          </w:divsChild>
        </w:div>
        <w:div w:id="1861777568">
          <w:marLeft w:val="0"/>
          <w:marRight w:val="0"/>
          <w:marTop w:val="240"/>
          <w:marBottom w:val="0"/>
          <w:divBdr>
            <w:top w:val="none" w:sz="0" w:space="0" w:color="auto"/>
            <w:left w:val="none" w:sz="0" w:space="0" w:color="auto"/>
            <w:bottom w:val="none" w:sz="0" w:space="0" w:color="auto"/>
            <w:right w:val="none" w:sz="0" w:space="0" w:color="auto"/>
          </w:divBdr>
          <w:divsChild>
            <w:div w:id="10257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736686">
      <w:bodyDiv w:val="1"/>
      <w:marLeft w:val="0"/>
      <w:marRight w:val="0"/>
      <w:marTop w:val="0"/>
      <w:marBottom w:val="0"/>
      <w:divBdr>
        <w:top w:val="none" w:sz="0" w:space="0" w:color="auto"/>
        <w:left w:val="none" w:sz="0" w:space="0" w:color="auto"/>
        <w:bottom w:val="none" w:sz="0" w:space="0" w:color="auto"/>
        <w:right w:val="none" w:sz="0" w:space="0" w:color="auto"/>
      </w:divBdr>
      <w:divsChild>
        <w:div w:id="12340160">
          <w:marLeft w:val="0"/>
          <w:marRight w:val="0"/>
          <w:marTop w:val="240"/>
          <w:marBottom w:val="0"/>
          <w:divBdr>
            <w:top w:val="none" w:sz="0" w:space="0" w:color="auto"/>
            <w:left w:val="none" w:sz="0" w:space="0" w:color="auto"/>
            <w:bottom w:val="none" w:sz="0" w:space="0" w:color="auto"/>
            <w:right w:val="none" w:sz="0" w:space="0" w:color="auto"/>
          </w:divBdr>
          <w:divsChild>
            <w:div w:id="1697998909">
              <w:marLeft w:val="0"/>
              <w:marRight w:val="0"/>
              <w:marTop w:val="0"/>
              <w:marBottom w:val="0"/>
              <w:divBdr>
                <w:top w:val="none" w:sz="0" w:space="0" w:color="auto"/>
                <w:left w:val="none" w:sz="0" w:space="0" w:color="auto"/>
                <w:bottom w:val="none" w:sz="0" w:space="0" w:color="auto"/>
                <w:right w:val="none" w:sz="0" w:space="0" w:color="auto"/>
              </w:divBdr>
            </w:div>
          </w:divsChild>
        </w:div>
        <w:div w:id="24838949">
          <w:marLeft w:val="0"/>
          <w:marRight w:val="0"/>
          <w:marTop w:val="240"/>
          <w:marBottom w:val="0"/>
          <w:divBdr>
            <w:top w:val="none" w:sz="0" w:space="0" w:color="auto"/>
            <w:left w:val="none" w:sz="0" w:space="0" w:color="auto"/>
            <w:bottom w:val="none" w:sz="0" w:space="0" w:color="auto"/>
            <w:right w:val="none" w:sz="0" w:space="0" w:color="auto"/>
          </w:divBdr>
          <w:divsChild>
            <w:div w:id="1389184699">
              <w:marLeft w:val="0"/>
              <w:marRight w:val="0"/>
              <w:marTop w:val="0"/>
              <w:marBottom w:val="0"/>
              <w:divBdr>
                <w:top w:val="none" w:sz="0" w:space="0" w:color="auto"/>
                <w:left w:val="none" w:sz="0" w:space="0" w:color="auto"/>
                <w:bottom w:val="none" w:sz="0" w:space="0" w:color="auto"/>
                <w:right w:val="none" w:sz="0" w:space="0" w:color="auto"/>
              </w:divBdr>
            </w:div>
          </w:divsChild>
        </w:div>
        <w:div w:id="358511967">
          <w:marLeft w:val="0"/>
          <w:marRight w:val="0"/>
          <w:marTop w:val="240"/>
          <w:marBottom w:val="0"/>
          <w:divBdr>
            <w:top w:val="none" w:sz="0" w:space="0" w:color="auto"/>
            <w:left w:val="none" w:sz="0" w:space="0" w:color="auto"/>
            <w:bottom w:val="none" w:sz="0" w:space="0" w:color="auto"/>
            <w:right w:val="none" w:sz="0" w:space="0" w:color="auto"/>
          </w:divBdr>
          <w:divsChild>
            <w:div w:id="1626542325">
              <w:marLeft w:val="0"/>
              <w:marRight w:val="0"/>
              <w:marTop w:val="0"/>
              <w:marBottom w:val="0"/>
              <w:divBdr>
                <w:top w:val="none" w:sz="0" w:space="0" w:color="auto"/>
                <w:left w:val="none" w:sz="0" w:space="0" w:color="auto"/>
                <w:bottom w:val="none" w:sz="0" w:space="0" w:color="auto"/>
                <w:right w:val="none" w:sz="0" w:space="0" w:color="auto"/>
              </w:divBdr>
            </w:div>
          </w:divsChild>
        </w:div>
        <w:div w:id="548733063">
          <w:marLeft w:val="0"/>
          <w:marRight w:val="0"/>
          <w:marTop w:val="240"/>
          <w:marBottom w:val="0"/>
          <w:divBdr>
            <w:top w:val="none" w:sz="0" w:space="0" w:color="auto"/>
            <w:left w:val="none" w:sz="0" w:space="0" w:color="auto"/>
            <w:bottom w:val="none" w:sz="0" w:space="0" w:color="auto"/>
            <w:right w:val="none" w:sz="0" w:space="0" w:color="auto"/>
          </w:divBdr>
          <w:divsChild>
            <w:div w:id="1270238488">
              <w:marLeft w:val="0"/>
              <w:marRight w:val="0"/>
              <w:marTop w:val="0"/>
              <w:marBottom w:val="0"/>
              <w:divBdr>
                <w:top w:val="none" w:sz="0" w:space="0" w:color="auto"/>
                <w:left w:val="none" w:sz="0" w:space="0" w:color="auto"/>
                <w:bottom w:val="none" w:sz="0" w:space="0" w:color="auto"/>
                <w:right w:val="none" w:sz="0" w:space="0" w:color="auto"/>
              </w:divBdr>
            </w:div>
          </w:divsChild>
        </w:div>
        <w:div w:id="692608843">
          <w:marLeft w:val="0"/>
          <w:marRight w:val="0"/>
          <w:marTop w:val="240"/>
          <w:marBottom w:val="0"/>
          <w:divBdr>
            <w:top w:val="none" w:sz="0" w:space="0" w:color="auto"/>
            <w:left w:val="none" w:sz="0" w:space="0" w:color="auto"/>
            <w:bottom w:val="none" w:sz="0" w:space="0" w:color="auto"/>
            <w:right w:val="none" w:sz="0" w:space="0" w:color="auto"/>
          </w:divBdr>
          <w:divsChild>
            <w:div w:id="1074813162">
              <w:marLeft w:val="0"/>
              <w:marRight w:val="0"/>
              <w:marTop w:val="0"/>
              <w:marBottom w:val="0"/>
              <w:divBdr>
                <w:top w:val="none" w:sz="0" w:space="0" w:color="auto"/>
                <w:left w:val="none" w:sz="0" w:space="0" w:color="auto"/>
                <w:bottom w:val="none" w:sz="0" w:space="0" w:color="auto"/>
                <w:right w:val="none" w:sz="0" w:space="0" w:color="auto"/>
              </w:divBdr>
            </w:div>
          </w:divsChild>
        </w:div>
        <w:div w:id="891623192">
          <w:marLeft w:val="0"/>
          <w:marRight w:val="0"/>
          <w:marTop w:val="240"/>
          <w:marBottom w:val="0"/>
          <w:divBdr>
            <w:top w:val="none" w:sz="0" w:space="0" w:color="auto"/>
            <w:left w:val="none" w:sz="0" w:space="0" w:color="auto"/>
            <w:bottom w:val="none" w:sz="0" w:space="0" w:color="auto"/>
            <w:right w:val="none" w:sz="0" w:space="0" w:color="auto"/>
          </w:divBdr>
          <w:divsChild>
            <w:div w:id="667290886">
              <w:marLeft w:val="0"/>
              <w:marRight w:val="0"/>
              <w:marTop w:val="0"/>
              <w:marBottom w:val="0"/>
              <w:divBdr>
                <w:top w:val="none" w:sz="0" w:space="0" w:color="auto"/>
                <w:left w:val="none" w:sz="0" w:space="0" w:color="auto"/>
                <w:bottom w:val="none" w:sz="0" w:space="0" w:color="auto"/>
                <w:right w:val="none" w:sz="0" w:space="0" w:color="auto"/>
              </w:divBdr>
            </w:div>
          </w:divsChild>
        </w:div>
        <w:div w:id="1148090385">
          <w:marLeft w:val="0"/>
          <w:marRight w:val="0"/>
          <w:marTop w:val="240"/>
          <w:marBottom w:val="0"/>
          <w:divBdr>
            <w:top w:val="none" w:sz="0" w:space="0" w:color="auto"/>
            <w:left w:val="none" w:sz="0" w:space="0" w:color="auto"/>
            <w:bottom w:val="none" w:sz="0" w:space="0" w:color="auto"/>
            <w:right w:val="none" w:sz="0" w:space="0" w:color="auto"/>
          </w:divBdr>
          <w:divsChild>
            <w:div w:id="446629913">
              <w:marLeft w:val="0"/>
              <w:marRight w:val="0"/>
              <w:marTop w:val="0"/>
              <w:marBottom w:val="0"/>
              <w:divBdr>
                <w:top w:val="none" w:sz="0" w:space="0" w:color="auto"/>
                <w:left w:val="none" w:sz="0" w:space="0" w:color="auto"/>
                <w:bottom w:val="none" w:sz="0" w:space="0" w:color="auto"/>
                <w:right w:val="none" w:sz="0" w:space="0" w:color="auto"/>
              </w:divBdr>
            </w:div>
          </w:divsChild>
        </w:div>
        <w:div w:id="1184827020">
          <w:marLeft w:val="0"/>
          <w:marRight w:val="0"/>
          <w:marTop w:val="240"/>
          <w:marBottom w:val="0"/>
          <w:divBdr>
            <w:top w:val="none" w:sz="0" w:space="0" w:color="auto"/>
            <w:left w:val="none" w:sz="0" w:space="0" w:color="auto"/>
            <w:bottom w:val="none" w:sz="0" w:space="0" w:color="auto"/>
            <w:right w:val="none" w:sz="0" w:space="0" w:color="auto"/>
          </w:divBdr>
          <w:divsChild>
            <w:div w:id="1670134967">
              <w:marLeft w:val="0"/>
              <w:marRight w:val="0"/>
              <w:marTop w:val="0"/>
              <w:marBottom w:val="0"/>
              <w:divBdr>
                <w:top w:val="none" w:sz="0" w:space="0" w:color="auto"/>
                <w:left w:val="none" w:sz="0" w:space="0" w:color="auto"/>
                <w:bottom w:val="none" w:sz="0" w:space="0" w:color="auto"/>
                <w:right w:val="none" w:sz="0" w:space="0" w:color="auto"/>
              </w:divBdr>
            </w:div>
          </w:divsChild>
        </w:div>
        <w:div w:id="1201668674">
          <w:marLeft w:val="0"/>
          <w:marRight w:val="0"/>
          <w:marTop w:val="240"/>
          <w:marBottom w:val="0"/>
          <w:divBdr>
            <w:top w:val="none" w:sz="0" w:space="0" w:color="auto"/>
            <w:left w:val="none" w:sz="0" w:space="0" w:color="auto"/>
            <w:bottom w:val="none" w:sz="0" w:space="0" w:color="auto"/>
            <w:right w:val="none" w:sz="0" w:space="0" w:color="auto"/>
          </w:divBdr>
          <w:divsChild>
            <w:div w:id="1448814280">
              <w:marLeft w:val="0"/>
              <w:marRight w:val="0"/>
              <w:marTop w:val="0"/>
              <w:marBottom w:val="0"/>
              <w:divBdr>
                <w:top w:val="none" w:sz="0" w:space="0" w:color="auto"/>
                <w:left w:val="none" w:sz="0" w:space="0" w:color="auto"/>
                <w:bottom w:val="none" w:sz="0" w:space="0" w:color="auto"/>
                <w:right w:val="none" w:sz="0" w:space="0" w:color="auto"/>
              </w:divBdr>
            </w:div>
          </w:divsChild>
        </w:div>
        <w:div w:id="1548640513">
          <w:marLeft w:val="0"/>
          <w:marRight w:val="0"/>
          <w:marTop w:val="240"/>
          <w:marBottom w:val="0"/>
          <w:divBdr>
            <w:top w:val="none" w:sz="0" w:space="0" w:color="auto"/>
            <w:left w:val="none" w:sz="0" w:space="0" w:color="auto"/>
            <w:bottom w:val="none" w:sz="0" w:space="0" w:color="auto"/>
            <w:right w:val="none" w:sz="0" w:space="0" w:color="auto"/>
          </w:divBdr>
          <w:divsChild>
            <w:div w:id="1824734755">
              <w:marLeft w:val="0"/>
              <w:marRight w:val="0"/>
              <w:marTop w:val="0"/>
              <w:marBottom w:val="0"/>
              <w:divBdr>
                <w:top w:val="none" w:sz="0" w:space="0" w:color="auto"/>
                <w:left w:val="none" w:sz="0" w:space="0" w:color="auto"/>
                <w:bottom w:val="none" w:sz="0" w:space="0" w:color="auto"/>
                <w:right w:val="none" w:sz="0" w:space="0" w:color="auto"/>
              </w:divBdr>
            </w:div>
          </w:divsChild>
        </w:div>
        <w:div w:id="1610772295">
          <w:marLeft w:val="0"/>
          <w:marRight w:val="0"/>
          <w:marTop w:val="240"/>
          <w:marBottom w:val="0"/>
          <w:divBdr>
            <w:top w:val="none" w:sz="0" w:space="0" w:color="auto"/>
            <w:left w:val="none" w:sz="0" w:space="0" w:color="auto"/>
            <w:bottom w:val="none" w:sz="0" w:space="0" w:color="auto"/>
            <w:right w:val="none" w:sz="0" w:space="0" w:color="auto"/>
          </w:divBdr>
          <w:divsChild>
            <w:div w:id="1848278781">
              <w:marLeft w:val="0"/>
              <w:marRight w:val="0"/>
              <w:marTop w:val="0"/>
              <w:marBottom w:val="0"/>
              <w:divBdr>
                <w:top w:val="none" w:sz="0" w:space="0" w:color="auto"/>
                <w:left w:val="none" w:sz="0" w:space="0" w:color="auto"/>
                <w:bottom w:val="none" w:sz="0" w:space="0" w:color="auto"/>
                <w:right w:val="none" w:sz="0" w:space="0" w:color="auto"/>
              </w:divBdr>
            </w:div>
          </w:divsChild>
        </w:div>
        <w:div w:id="1638147751">
          <w:marLeft w:val="0"/>
          <w:marRight w:val="0"/>
          <w:marTop w:val="0"/>
          <w:marBottom w:val="0"/>
          <w:divBdr>
            <w:top w:val="none" w:sz="0" w:space="0" w:color="auto"/>
            <w:left w:val="none" w:sz="0" w:space="0" w:color="auto"/>
            <w:bottom w:val="none" w:sz="0" w:space="0" w:color="auto"/>
            <w:right w:val="none" w:sz="0" w:space="0" w:color="auto"/>
          </w:divBdr>
        </w:div>
        <w:div w:id="1789856152">
          <w:marLeft w:val="0"/>
          <w:marRight w:val="0"/>
          <w:marTop w:val="240"/>
          <w:marBottom w:val="0"/>
          <w:divBdr>
            <w:top w:val="none" w:sz="0" w:space="0" w:color="auto"/>
            <w:left w:val="none" w:sz="0" w:space="0" w:color="auto"/>
            <w:bottom w:val="none" w:sz="0" w:space="0" w:color="auto"/>
            <w:right w:val="none" w:sz="0" w:space="0" w:color="auto"/>
          </w:divBdr>
          <w:divsChild>
            <w:div w:id="146240903">
              <w:marLeft w:val="0"/>
              <w:marRight w:val="0"/>
              <w:marTop w:val="0"/>
              <w:marBottom w:val="0"/>
              <w:divBdr>
                <w:top w:val="none" w:sz="0" w:space="0" w:color="auto"/>
                <w:left w:val="none" w:sz="0" w:space="0" w:color="auto"/>
                <w:bottom w:val="none" w:sz="0" w:space="0" w:color="auto"/>
                <w:right w:val="none" w:sz="0" w:space="0" w:color="auto"/>
              </w:divBdr>
            </w:div>
          </w:divsChild>
        </w:div>
        <w:div w:id="1980720818">
          <w:marLeft w:val="0"/>
          <w:marRight w:val="0"/>
          <w:marTop w:val="240"/>
          <w:marBottom w:val="0"/>
          <w:divBdr>
            <w:top w:val="none" w:sz="0" w:space="0" w:color="auto"/>
            <w:left w:val="none" w:sz="0" w:space="0" w:color="auto"/>
            <w:bottom w:val="none" w:sz="0" w:space="0" w:color="auto"/>
            <w:right w:val="none" w:sz="0" w:space="0" w:color="auto"/>
          </w:divBdr>
          <w:divsChild>
            <w:div w:id="65685876">
              <w:marLeft w:val="0"/>
              <w:marRight w:val="0"/>
              <w:marTop w:val="0"/>
              <w:marBottom w:val="0"/>
              <w:divBdr>
                <w:top w:val="none" w:sz="0" w:space="0" w:color="auto"/>
                <w:left w:val="none" w:sz="0" w:space="0" w:color="auto"/>
                <w:bottom w:val="none" w:sz="0" w:space="0" w:color="auto"/>
                <w:right w:val="none" w:sz="0" w:space="0" w:color="auto"/>
              </w:divBdr>
            </w:div>
          </w:divsChild>
        </w:div>
        <w:div w:id="2003506013">
          <w:marLeft w:val="0"/>
          <w:marRight w:val="0"/>
          <w:marTop w:val="240"/>
          <w:marBottom w:val="0"/>
          <w:divBdr>
            <w:top w:val="none" w:sz="0" w:space="0" w:color="auto"/>
            <w:left w:val="none" w:sz="0" w:space="0" w:color="auto"/>
            <w:bottom w:val="none" w:sz="0" w:space="0" w:color="auto"/>
            <w:right w:val="none" w:sz="0" w:space="0" w:color="auto"/>
          </w:divBdr>
          <w:divsChild>
            <w:div w:id="774524102">
              <w:marLeft w:val="0"/>
              <w:marRight w:val="0"/>
              <w:marTop w:val="0"/>
              <w:marBottom w:val="0"/>
              <w:divBdr>
                <w:top w:val="none" w:sz="0" w:space="0" w:color="auto"/>
                <w:left w:val="none" w:sz="0" w:space="0" w:color="auto"/>
                <w:bottom w:val="none" w:sz="0" w:space="0" w:color="auto"/>
                <w:right w:val="none" w:sz="0" w:space="0" w:color="auto"/>
              </w:divBdr>
            </w:div>
          </w:divsChild>
        </w:div>
        <w:div w:id="2025013542">
          <w:marLeft w:val="0"/>
          <w:marRight w:val="0"/>
          <w:marTop w:val="240"/>
          <w:marBottom w:val="0"/>
          <w:divBdr>
            <w:top w:val="none" w:sz="0" w:space="0" w:color="auto"/>
            <w:left w:val="none" w:sz="0" w:space="0" w:color="auto"/>
            <w:bottom w:val="none" w:sz="0" w:space="0" w:color="auto"/>
            <w:right w:val="none" w:sz="0" w:space="0" w:color="auto"/>
          </w:divBdr>
          <w:divsChild>
            <w:div w:id="27736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122746">
      <w:bodyDiv w:val="1"/>
      <w:marLeft w:val="0"/>
      <w:marRight w:val="0"/>
      <w:marTop w:val="0"/>
      <w:marBottom w:val="0"/>
      <w:divBdr>
        <w:top w:val="none" w:sz="0" w:space="0" w:color="auto"/>
        <w:left w:val="none" w:sz="0" w:space="0" w:color="auto"/>
        <w:bottom w:val="none" w:sz="0" w:space="0" w:color="auto"/>
        <w:right w:val="none" w:sz="0" w:space="0" w:color="auto"/>
      </w:divBdr>
    </w:div>
    <w:div w:id="598104115">
      <w:bodyDiv w:val="1"/>
      <w:marLeft w:val="0"/>
      <w:marRight w:val="0"/>
      <w:marTop w:val="0"/>
      <w:marBottom w:val="0"/>
      <w:divBdr>
        <w:top w:val="none" w:sz="0" w:space="0" w:color="auto"/>
        <w:left w:val="none" w:sz="0" w:space="0" w:color="auto"/>
        <w:bottom w:val="none" w:sz="0" w:space="0" w:color="auto"/>
        <w:right w:val="none" w:sz="0" w:space="0" w:color="auto"/>
      </w:divBdr>
      <w:divsChild>
        <w:div w:id="133984205">
          <w:marLeft w:val="0"/>
          <w:marRight w:val="0"/>
          <w:marTop w:val="240"/>
          <w:marBottom w:val="0"/>
          <w:divBdr>
            <w:top w:val="none" w:sz="0" w:space="0" w:color="auto"/>
            <w:left w:val="none" w:sz="0" w:space="0" w:color="auto"/>
            <w:bottom w:val="none" w:sz="0" w:space="0" w:color="auto"/>
            <w:right w:val="none" w:sz="0" w:space="0" w:color="auto"/>
          </w:divBdr>
          <w:divsChild>
            <w:div w:id="679740700">
              <w:marLeft w:val="0"/>
              <w:marRight w:val="0"/>
              <w:marTop w:val="0"/>
              <w:marBottom w:val="0"/>
              <w:divBdr>
                <w:top w:val="none" w:sz="0" w:space="0" w:color="auto"/>
                <w:left w:val="none" w:sz="0" w:space="0" w:color="auto"/>
                <w:bottom w:val="none" w:sz="0" w:space="0" w:color="auto"/>
                <w:right w:val="none" w:sz="0" w:space="0" w:color="auto"/>
              </w:divBdr>
            </w:div>
          </w:divsChild>
        </w:div>
        <w:div w:id="504588196">
          <w:marLeft w:val="0"/>
          <w:marRight w:val="0"/>
          <w:marTop w:val="240"/>
          <w:marBottom w:val="0"/>
          <w:divBdr>
            <w:top w:val="none" w:sz="0" w:space="0" w:color="auto"/>
            <w:left w:val="none" w:sz="0" w:space="0" w:color="auto"/>
            <w:bottom w:val="none" w:sz="0" w:space="0" w:color="auto"/>
            <w:right w:val="none" w:sz="0" w:space="0" w:color="auto"/>
          </w:divBdr>
          <w:divsChild>
            <w:div w:id="1533693254">
              <w:marLeft w:val="0"/>
              <w:marRight w:val="0"/>
              <w:marTop w:val="0"/>
              <w:marBottom w:val="0"/>
              <w:divBdr>
                <w:top w:val="none" w:sz="0" w:space="0" w:color="auto"/>
                <w:left w:val="none" w:sz="0" w:space="0" w:color="auto"/>
                <w:bottom w:val="none" w:sz="0" w:space="0" w:color="auto"/>
                <w:right w:val="none" w:sz="0" w:space="0" w:color="auto"/>
              </w:divBdr>
            </w:div>
          </w:divsChild>
        </w:div>
        <w:div w:id="813638267">
          <w:marLeft w:val="0"/>
          <w:marRight w:val="0"/>
          <w:marTop w:val="0"/>
          <w:marBottom w:val="0"/>
          <w:divBdr>
            <w:top w:val="none" w:sz="0" w:space="0" w:color="auto"/>
            <w:left w:val="none" w:sz="0" w:space="0" w:color="auto"/>
            <w:bottom w:val="none" w:sz="0" w:space="0" w:color="auto"/>
            <w:right w:val="none" w:sz="0" w:space="0" w:color="auto"/>
          </w:divBdr>
        </w:div>
        <w:div w:id="824051635">
          <w:marLeft w:val="0"/>
          <w:marRight w:val="0"/>
          <w:marTop w:val="240"/>
          <w:marBottom w:val="0"/>
          <w:divBdr>
            <w:top w:val="none" w:sz="0" w:space="0" w:color="auto"/>
            <w:left w:val="none" w:sz="0" w:space="0" w:color="auto"/>
            <w:bottom w:val="none" w:sz="0" w:space="0" w:color="auto"/>
            <w:right w:val="none" w:sz="0" w:space="0" w:color="auto"/>
          </w:divBdr>
          <w:divsChild>
            <w:div w:id="1737123291">
              <w:marLeft w:val="0"/>
              <w:marRight w:val="0"/>
              <w:marTop w:val="0"/>
              <w:marBottom w:val="0"/>
              <w:divBdr>
                <w:top w:val="none" w:sz="0" w:space="0" w:color="auto"/>
                <w:left w:val="none" w:sz="0" w:space="0" w:color="auto"/>
                <w:bottom w:val="none" w:sz="0" w:space="0" w:color="auto"/>
                <w:right w:val="none" w:sz="0" w:space="0" w:color="auto"/>
              </w:divBdr>
            </w:div>
          </w:divsChild>
        </w:div>
        <w:div w:id="1876232765">
          <w:marLeft w:val="0"/>
          <w:marRight w:val="0"/>
          <w:marTop w:val="240"/>
          <w:marBottom w:val="0"/>
          <w:divBdr>
            <w:top w:val="none" w:sz="0" w:space="0" w:color="auto"/>
            <w:left w:val="none" w:sz="0" w:space="0" w:color="auto"/>
            <w:bottom w:val="none" w:sz="0" w:space="0" w:color="auto"/>
            <w:right w:val="none" w:sz="0" w:space="0" w:color="auto"/>
          </w:divBdr>
          <w:divsChild>
            <w:div w:id="172163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71927">
      <w:bodyDiv w:val="1"/>
      <w:marLeft w:val="0"/>
      <w:marRight w:val="0"/>
      <w:marTop w:val="0"/>
      <w:marBottom w:val="0"/>
      <w:divBdr>
        <w:top w:val="none" w:sz="0" w:space="0" w:color="auto"/>
        <w:left w:val="none" w:sz="0" w:space="0" w:color="auto"/>
        <w:bottom w:val="none" w:sz="0" w:space="0" w:color="auto"/>
        <w:right w:val="none" w:sz="0" w:space="0" w:color="auto"/>
      </w:divBdr>
      <w:divsChild>
        <w:div w:id="601109812">
          <w:marLeft w:val="0"/>
          <w:marRight w:val="0"/>
          <w:marTop w:val="0"/>
          <w:marBottom w:val="0"/>
          <w:divBdr>
            <w:top w:val="none" w:sz="0" w:space="0" w:color="auto"/>
            <w:left w:val="none" w:sz="0" w:space="0" w:color="auto"/>
            <w:bottom w:val="none" w:sz="0" w:space="0" w:color="auto"/>
            <w:right w:val="none" w:sz="0" w:space="0" w:color="auto"/>
          </w:divBdr>
        </w:div>
        <w:div w:id="740493550">
          <w:marLeft w:val="0"/>
          <w:marRight w:val="0"/>
          <w:marTop w:val="240"/>
          <w:marBottom w:val="0"/>
          <w:divBdr>
            <w:top w:val="none" w:sz="0" w:space="0" w:color="auto"/>
            <w:left w:val="none" w:sz="0" w:space="0" w:color="auto"/>
            <w:bottom w:val="none" w:sz="0" w:space="0" w:color="auto"/>
            <w:right w:val="none" w:sz="0" w:space="0" w:color="auto"/>
          </w:divBdr>
          <w:divsChild>
            <w:div w:id="1764915933">
              <w:marLeft w:val="0"/>
              <w:marRight w:val="0"/>
              <w:marTop w:val="0"/>
              <w:marBottom w:val="0"/>
              <w:divBdr>
                <w:top w:val="none" w:sz="0" w:space="0" w:color="auto"/>
                <w:left w:val="none" w:sz="0" w:space="0" w:color="auto"/>
                <w:bottom w:val="none" w:sz="0" w:space="0" w:color="auto"/>
                <w:right w:val="none" w:sz="0" w:space="0" w:color="auto"/>
              </w:divBdr>
            </w:div>
          </w:divsChild>
        </w:div>
        <w:div w:id="786659900">
          <w:marLeft w:val="0"/>
          <w:marRight w:val="0"/>
          <w:marTop w:val="240"/>
          <w:marBottom w:val="0"/>
          <w:divBdr>
            <w:top w:val="none" w:sz="0" w:space="0" w:color="auto"/>
            <w:left w:val="none" w:sz="0" w:space="0" w:color="auto"/>
            <w:bottom w:val="none" w:sz="0" w:space="0" w:color="auto"/>
            <w:right w:val="none" w:sz="0" w:space="0" w:color="auto"/>
          </w:divBdr>
          <w:divsChild>
            <w:div w:id="8710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4110">
      <w:bodyDiv w:val="1"/>
      <w:marLeft w:val="0"/>
      <w:marRight w:val="0"/>
      <w:marTop w:val="0"/>
      <w:marBottom w:val="0"/>
      <w:divBdr>
        <w:top w:val="none" w:sz="0" w:space="0" w:color="auto"/>
        <w:left w:val="none" w:sz="0" w:space="0" w:color="auto"/>
        <w:bottom w:val="none" w:sz="0" w:space="0" w:color="auto"/>
        <w:right w:val="none" w:sz="0" w:space="0" w:color="auto"/>
      </w:divBdr>
    </w:div>
    <w:div w:id="639042033">
      <w:bodyDiv w:val="1"/>
      <w:marLeft w:val="0"/>
      <w:marRight w:val="0"/>
      <w:marTop w:val="0"/>
      <w:marBottom w:val="0"/>
      <w:divBdr>
        <w:top w:val="none" w:sz="0" w:space="0" w:color="auto"/>
        <w:left w:val="none" w:sz="0" w:space="0" w:color="auto"/>
        <w:bottom w:val="none" w:sz="0" w:space="0" w:color="auto"/>
        <w:right w:val="none" w:sz="0" w:space="0" w:color="auto"/>
      </w:divBdr>
      <w:divsChild>
        <w:div w:id="545260036">
          <w:marLeft w:val="0"/>
          <w:marRight w:val="0"/>
          <w:marTop w:val="0"/>
          <w:marBottom w:val="240"/>
          <w:divBdr>
            <w:top w:val="none" w:sz="0" w:space="0" w:color="auto"/>
            <w:left w:val="none" w:sz="0" w:space="0" w:color="auto"/>
            <w:bottom w:val="none" w:sz="0" w:space="0" w:color="auto"/>
            <w:right w:val="none" w:sz="0" w:space="0" w:color="auto"/>
          </w:divBdr>
          <w:divsChild>
            <w:div w:id="484587428">
              <w:marLeft w:val="0"/>
              <w:marRight w:val="0"/>
              <w:marTop w:val="240"/>
              <w:marBottom w:val="240"/>
              <w:divBdr>
                <w:top w:val="none" w:sz="0" w:space="0" w:color="auto"/>
                <w:left w:val="none" w:sz="0" w:space="0" w:color="auto"/>
                <w:bottom w:val="none" w:sz="0" w:space="0" w:color="auto"/>
                <w:right w:val="none" w:sz="0" w:space="0" w:color="auto"/>
              </w:divBdr>
            </w:div>
          </w:divsChild>
        </w:div>
        <w:div w:id="1556771542">
          <w:marLeft w:val="0"/>
          <w:marRight w:val="0"/>
          <w:marTop w:val="0"/>
          <w:marBottom w:val="0"/>
          <w:divBdr>
            <w:top w:val="none" w:sz="0" w:space="0" w:color="auto"/>
            <w:left w:val="none" w:sz="0" w:space="0" w:color="auto"/>
            <w:bottom w:val="none" w:sz="0" w:space="0" w:color="auto"/>
            <w:right w:val="none" w:sz="0" w:space="0" w:color="auto"/>
          </w:divBdr>
        </w:div>
      </w:divsChild>
    </w:div>
    <w:div w:id="662658682">
      <w:bodyDiv w:val="1"/>
      <w:marLeft w:val="0"/>
      <w:marRight w:val="0"/>
      <w:marTop w:val="0"/>
      <w:marBottom w:val="0"/>
      <w:divBdr>
        <w:top w:val="none" w:sz="0" w:space="0" w:color="auto"/>
        <w:left w:val="none" w:sz="0" w:space="0" w:color="auto"/>
        <w:bottom w:val="none" w:sz="0" w:space="0" w:color="auto"/>
        <w:right w:val="none" w:sz="0" w:space="0" w:color="auto"/>
      </w:divBdr>
      <w:divsChild>
        <w:div w:id="309092343">
          <w:marLeft w:val="0"/>
          <w:marRight w:val="0"/>
          <w:marTop w:val="240"/>
          <w:marBottom w:val="0"/>
          <w:divBdr>
            <w:top w:val="none" w:sz="0" w:space="0" w:color="auto"/>
            <w:left w:val="none" w:sz="0" w:space="0" w:color="auto"/>
            <w:bottom w:val="none" w:sz="0" w:space="0" w:color="auto"/>
            <w:right w:val="none" w:sz="0" w:space="0" w:color="auto"/>
          </w:divBdr>
          <w:divsChild>
            <w:div w:id="992563216">
              <w:marLeft w:val="0"/>
              <w:marRight w:val="0"/>
              <w:marTop w:val="0"/>
              <w:marBottom w:val="0"/>
              <w:divBdr>
                <w:top w:val="none" w:sz="0" w:space="0" w:color="auto"/>
                <w:left w:val="none" w:sz="0" w:space="0" w:color="auto"/>
                <w:bottom w:val="none" w:sz="0" w:space="0" w:color="auto"/>
                <w:right w:val="none" w:sz="0" w:space="0" w:color="auto"/>
              </w:divBdr>
            </w:div>
          </w:divsChild>
        </w:div>
        <w:div w:id="809859480">
          <w:marLeft w:val="0"/>
          <w:marRight w:val="0"/>
          <w:marTop w:val="240"/>
          <w:marBottom w:val="0"/>
          <w:divBdr>
            <w:top w:val="none" w:sz="0" w:space="0" w:color="auto"/>
            <w:left w:val="none" w:sz="0" w:space="0" w:color="auto"/>
            <w:bottom w:val="none" w:sz="0" w:space="0" w:color="auto"/>
            <w:right w:val="none" w:sz="0" w:space="0" w:color="auto"/>
          </w:divBdr>
          <w:divsChild>
            <w:div w:id="713819401">
              <w:marLeft w:val="0"/>
              <w:marRight w:val="0"/>
              <w:marTop w:val="0"/>
              <w:marBottom w:val="0"/>
              <w:divBdr>
                <w:top w:val="none" w:sz="0" w:space="0" w:color="auto"/>
                <w:left w:val="none" w:sz="0" w:space="0" w:color="auto"/>
                <w:bottom w:val="none" w:sz="0" w:space="0" w:color="auto"/>
                <w:right w:val="none" w:sz="0" w:space="0" w:color="auto"/>
              </w:divBdr>
            </w:div>
          </w:divsChild>
        </w:div>
        <w:div w:id="1139804923">
          <w:marLeft w:val="0"/>
          <w:marRight w:val="0"/>
          <w:marTop w:val="0"/>
          <w:marBottom w:val="0"/>
          <w:divBdr>
            <w:top w:val="none" w:sz="0" w:space="0" w:color="auto"/>
            <w:left w:val="none" w:sz="0" w:space="0" w:color="auto"/>
            <w:bottom w:val="none" w:sz="0" w:space="0" w:color="auto"/>
            <w:right w:val="none" w:sz="0" w:space="0" w:color="auto"/>
          </w:divBdr>
        </w:div>
        <w:div w:id="1758087931">
          <w:marLeft w:val="0"/>
          <w:marRight w:val="0"/>
          <w:marTop w:val="240"/>
          <w:marBottom w:val="0"/>
          <w:divBdr>
            <w:top w:val="none" w:sz="0" w:space="0" w:color="auto"/>
            <w:left w:val="none" w:sz="0" w:space="0" w:color="auto"/>
            <w:bottom w:val="none" w:sz="0" w:space="0" w:color="auto"/>
            <w:right w:val="none" w:sz="0" w:space="0" w:color="auto"/>
          </w:divBdr>
          <w:divsChild>
            <w:div w:id="431782163">
              <w:marLeft w:val="0"/>
              <w:marRight w:val="0"/>
              <w:marTop w:val="0"/>
              <w:marBottom w:val="0"/>
              <w:divBdr>
                <w:top w:val="none" w:sz="0" w:space="0" w:color="auto"/>
                <w:left w:val="none" w:sz="0" w:space="0" w:color="auto"/>
                <w:bottom w:val="none" w:sz="0" w:space="0" w:color="auto"/>
                <w:right w:val="none" w:sz="0" w:space="0" w:color="auto"/>
              </w:divBdr>
            </w:div>
          </w:divsChild>
        </w:div>
        <w:div w:id="2027364352">
          <w:marLeft w:val="0"/>
          <w:marRight w:val="0"/>
          <w:marTop w:val="240"/>
          <w:marBottom w:val="0"/>
          <w:divBdr>
            <w:top w:val="none" w:sz="0" w:space="0" w:color="auto"/>
            <w:left w:val="none" w:sz="0" w:space="0" w:color="auto"/>
            <w:bottom w:val="none" w:sz="0" w:space="0" w:color="auto"/>
            <w:right w:val="none" w:sz="0" w:space="0" w:color="auto"/>
          </w:divBdr>
          <w:divsChild>
            <w:div w:id="1670253719">
              <w:marLeft w:val="0"/>
              <w:marRight w:val="0"/>
              <w:marTop w:val="0"/>
              <w:marBottom w:val="0"/>
              <w:divBdr>
                <w:top w:val="none" w:sz="0" w:space="0" w:color="auto"/>
                <w:left w:val="none" w:sz="0" w:space="0" w:color="auto"/>
                <w:bottom w:val="none" w:sz="0" w:space="0" w:color="auto"/>
                <w:right w:val="none" w:sz="0" w:space="0" w:color="auto"/>
              </w:divBdr>
            </w:div>
          </w:divsChild>
        </w:div>
        <w:div w:id="2120760308">
          <w:marLeft w:val="0"/>
          <w:marRight w:val="0"/>
          <w:marTop w:val="240"/>
          <w:marBottom w:val="0"/>
          <w:divBdr>
            <w:top w:val="none" w:sz="0" w:space="0" w:color="auto"/>
            <w:left w:val="none" w:sz="0" w:space="0" w:color="auto"/>
            <w:bottom w:val="none" w:sz="0" w:space="0" w:color="auto"/>
            <w:right w:val="none" w:sz="0" w:space="0" w:color="auto"/>
          </w:divBdr>
          <w:divsChild>
            <w:div w:id="95919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745041">
      <w:bodyDiv w:val="1"/>
      <w:marLeft w:val="0"/>
      <w:marRight w:val="0"/>
      <w:marTop w:val="0"/>
      <w:marBottom w:val="0"/>
      <w:divBdr>
        <w:top w:val="none" w:sz="0" w:space="0" w:color="auto"/>
        <w:left w:val="none" w:sz="0" w:space="0" w:color="auto"/>
        <w:bottom w:val="none" w:sz="0" w:space="0" w:color="auto"/>
        <w:right w:val="none" w:sz="0" w:space="0" w:color="auto"/>
      </w:divBdr>
      <w:divsChild>
        <w:div w:id="52699380">
          <w:marLeft w:val="0"/>
          <w:marRight w:val="0"/>
          <w:marTop w:val="0"/>
          <w:marBottom w:val="0"/>
          <w:divBdr>
            <w:top w:val="none" w:sz="0" w:space="0" w:color="auto"/>
            <w:left w:val="none" w:sz="0" w:space="0" w:color="auto"/>
            <w:bottom w:val="none" w:sz="0" w:space="0" w:color="auto"/>
            <w:right w:val="none" w:sz="0" w:space="0" w:color="auto"/>
          </w:divBdr>
        </w:div>
        <w:div w:id="2016953213">
          <w:marLeft w:val="0"/>
          <w:marRight w:val="0"/>
          <w:marTop w:val="240"/>
          <w:marBottom w:val="0"/>
          <w:divBdr>
            <w:top w:val="none" w:sz="0" w:space="0" w:color="auto"/>
            <w:left w:val="none" w:sz="0" w:space="0" w:color="auto"/>
            <w:bottom w:val="none" w:sz="0" w:space="0" w:color="auto"/>
            <w:right w:val="none" w:sz="0" w:space="0" w:color="auto"/>
          </w:divBdr>
          <w:divsChild>
            <w:div w:id="14192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153904">
      <w:bodyDiv w:val="1"/>
      <w:marLeft w:val="0"/>
      <w:marRight w:val="0"/>
      <w:marTop w:val="0"/>
      <w:marBottom w:val="0"/>
      <w:divBdr>
        <w:top w:val="none" w:sz="0" w:space="0" w:color="auto"/>
        <w:left w:val="none" w:sz="0" w:space="0" w:color="auto"/>
        <w:bottom w:val="none" w:sz="0" w:space="0" w:color="auto"/>
        <w:right w:val="none" w:sz="0" w:space="0" w:color="auto"/>
      </w:divBdr>
    </w:div>
    <w:div w:id="730231350">
      <w:bodyDiv w:val="1"/>
      <w:marLeft w:val="0"/>
      <w:marRight w:val="0"/>
      <w:marTop w:val="0"/>
      <w:marBottom w:val="0"/>
      <w:divBdr>
        <w:top w:val="none" w:sz="0" w:space="0" w:color="auto"/>
        <w:left w:val="none" w:sz="0" w:space="0" w:color="auto"/>
        <w:bottom w:val="none" w:sz="0" w:space="0" w:color="auto"/>
        <w:right w:val="none" w:sz="0" w:space="0" w:color="auto"/>
      </w:divBdr>
      <w:divsChild>
        <w:div w:id="519587729">
          <w:marLeft w:val="0"/>
          <w:marRight w:val="0"/>
          <w:marTop w:val="240"/>
          <w:marBottom w:val="0"/>
          <w:divBdr>
            <w:top w:val="none" w:sz="0" w:space="0" w:color="auto"/>
            <w:left w:val="none" w:sz="0" w:space="0" w:color="auto"/>
            <w:bottom w:val="none" w:sz="0" w:space="0" w:color="auto"/>
            <w:right w:val="none" w:sz="0" w:space="0" w:color="auto"/>
          </w:divBdr>
          <w:divsChild>
            <w:div w:id="1772235299">
              <w:marLeft w:val="0"/>
              <w:marRight w:val="0"/>
              <w:marTop w:val="0"/>
              <w:marBottom w:val="0"/>
              <w:divBdr>
                <w:top w:val="none" w:sz="0" w:space="0" w:color="auto"/>
                <w:left w:val="none" w:sz="0" w:space="0" w:color="auto"/>
                <w:bottom w:val="none" w:sz="0" w:space="0" w:color="auto"/>
                <w:right w:val="none" w:sz="0" w:space="0" w:color="auto"/>
              </w:divBdr>
            </w:div>
          </w:divsChild>
        </w:div>
        <w:div w:id="974529174">
          <w:marLeft w:val="0"/>
          <w:marRight w:val="0"/>
          <w:marTop w:val="0"/>
          <w:marBottom w:val="0"/>
          <w:divBdr>
            <w:top w:val="none" w:sz="0" w:space="0" w:color="auto"/>
            <w:left w:val="none" w:sz="0" w:space="0" w:color="auto"/>
            <w:bottom w:val="none" w:sz="0" w:space="0" w:color="auto"/>
            <w:right w:val="none" w:sz="0" w:space="0" w:color="auto"/>
          </w:divBdr>
        </w:div>
        <w:div w:id="1094126340">
          <w:marLeft w:val="0"/>
          <w:marRight w:val="0"/>
          <w:marTop w:val="240"/>
          <w:marBottom w:val="0"/>
          <w:divBdr>
            <w:top w:val="none" w:sz="0" w:space="0" w:color="auto"/>
            <w:left w:val="none" w:sz="0" w:space="0" w:color="auto"/>
            <w:bottom w:val="none" w:sz="0" w:space="0" w:color="auto"/>
            <w:right w:val="none" w:sz="0" w:space="0" w:color="auto"/>
          </w:divBdr>
          <w:divsChild>
            <w:div w:id="80192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61917">
      <w:bodyDiv w:val="1"/>
      <w:marLeft w:val="0"/>
      <w:marRight w:val="0"/>
      <w:marTop w:val="0"/>
      <w:marBottom w:val="0"/>
      <w:divBdr>
        <w:top w:val="none" w:sz="0" w:space="0" w:color="auto"/>
        <w:left w:val="none" w:sz="0" w:space="0" w:color="auto"/>
        <w:bottom w:val="none" w:sz="0" w:space="0" w:color="auto"/>
        <w:right w:val="none" w:sz="0" w:space="0" w:color="auto"/>
      </w:divBdr>
    </w:div>
    <w:div w:id="959336617">
      <w:bodyDiv w:val="1"/>
      <w:marLeft w:val="0"/>
      <w:marRight w:val="0"/>
      <w:marTop w:val="0"/>
      <w:marBottom w:val="0"/>
      <w:divBdr>
        <w:top w:val="none" w:sz="0" w:space="0" w:color="auto"/>
        <w:left w:val="none" w:sz="0" w:space="0" w:color="auto"/>
        <w:bottom w:val="none" w:sz="0" w:space="0" w:color="auto"/>
        <w:right w:val="none" w:sz="0" w:space="0" w:color="auto"/>
      </w:divBdr>
      <w:divsChild>
        <w:div w:id="1554461751">
          <w:marLeft w:val="0"/>
          <w:marRight w:val="0"/>
          <w:marTop w:val="240"/>
          <w:marBottom w:val="0"/>
          <w:divBdr>
            <w:top w:val="none" w:sz="0" w:space="0" w:color="auto"/>
            <w:left w:val="none" w:sz="0" w:space="0" w:color="auto"/>
            <w:bottom w:val="none" w:sz="0" w:space="0" w:color="auto"/>
            <w:right w:val="none" w:sz="0" w:space="0" w:color="auto"/>
          </w:divBdr>
          <w:divsChild>
            <w:div w:id="1007950625">
              <w:marLeft w:val="0"/>
              <w:marRight w:val="0"/>
              <w:marTop w:val="0"/>
              <w:marBottom w:val="0"/>
              <w:divBdr>
                <w:top w:val="none" w:sz="0" w:space="0" w:color="auto"/>
                <w:left w:val="none" w:sz="0" w:space="0" w:color="auto"/>
                <w:bottom w:val="none" w:sz="0" w:space="0" w:color="auto"/>
                <w:right w:val="none" w:sz="0" w:space="0" w:color="auto"/>
              </w:divBdr>
            </w:div>
          </w:divsChild>
        </w:div>
        <w:div w:id="1834950733">
          <w:marLeft w:val="0"/>
          <w:marRight w:val="0"/>
          <w:marTop w:val="0"/>
          <w:marBottom w:val="0"/>
          <w:divBdr>
            <w:top w:val="none" w:sz="0" w:space="0" w:color="auto"/>
            <w:left w:val="none" w:sz="0" w:space="0" w:color="auto"/>
            <w:bottom w:val="none" w:sz="0" w:space="0" w:color="auto"/>
            <w:right w:val="none" w:sz="0" w:space="0" w:color="auto"/>
          </w:divBdr>
        </w:div>
      </w:divsChild>
    </w:div>
    <w:div w:id="1008144234">
      <w:bodyDiv w:val="1"/>
      <w:marLeft w:val="0"/>
      <w:marRight w:val="0"/>
      <w:marTop w:val="0"/>
      <w:marBottom w:val="0"/>
      <w:divBdr>
        <w:top w:val="none" w:sz="0" w:space="0" w:color="auto"/>
        <w:left w:val="none" w:sz="0" w:space="0" w:color="auto"/>
        <w:bottom w:val="none" w:sz="0" w:space="0" w:color="auto"/>
        <w:right w:val="none" w:sz="0" w:space="0" w:color="auto"/>
      </w:divBdr>
      <w:divsChild>
        <w:div w:id="511456231">
          <w:marLeft w:val="0"/>
          <w:marRight w:val="0"/>
          <w:marTop w:val="0"/>
          <w:marBottom w:val="0"/>
          <w:divBdr>
            <w:top w:val="none" w:sz="0" w:space="0" w:color="auto"/>
            <w:left w:val="none" w:sz="0" w:space="0" w:color="auto"/>
            <w:bottom w:val="none" w:sz="0" w:space="0" w:color="auto"/>
            <w:right w:val="none" w:sz="0" w:space="0" w:color="auto"/>
          </w:divBdr>
        </w:div>
        <w:div w:id="1220215215">
          <w:marLeft w:val="0"/>
          <w:marRight w:val="0"/>
          <w:marTop w:val="0"/>
          <w:marBottom w:val="240"/>
          <w:divBdr>
            <w:top w:val="none" w:sz="0" w:space="0" w:color="auto"/>
            <w:left w:val="none" w:sz="0" w:space="0" w:color="auto"/>
            <w:bottom w:val="none" w:sz="0" w:space="0" w:color="auto"/>
            <w:right w:val="none" w:sz="0" w:space="0" w:color="auto"/>
          </w:divBdr>
          <w:divsChild>
            <w:div w:id="77818077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52147085">
      <w:bodyDiv w:val="1"/>
      <w:marLeft w:val="0"/>
      <w:marRight w:val="0"/>
      <w:marTop w:val="0"/>
      <w:marBottom w:val="0"/>
      <w:divBdr>
        <w:top w:val="none" w:sz="0" w:space="0" w:color="auto"/>
        <w:left w:val="none" w:sz="0" w:space="0" w:color="auto"/>
        <w:bottom w:val="none" w:sz="0" w:space="0" w:color="auto"/>
        <w:right w:val="none" w:sz="0" w:space="0" w:color="auto"/>
      </w:divBdr>
      <w:divsChild>
        <w:div w:id="92364051">
          <w:marLeft w:val="0"/>
          <w:marRight w:val="0"/>
          <w:marTop w:val="240"/>
          <w:marBottom w:val="0"/>
          <w:divBdr>
            <w:top w:val="none" w:sz="0" w:space="0" w:color="auto"/>
            <w:left w:val="none" w:sz="0" w:space="0" w:color="auto"/>
            <w:bottom w:val="none" w:sz="0" w:space="0" w:color="auto"/>
            <w:right w:val="none" w:sz="0" w:space="0" w:color="auto"/>
          </w:divBdr>
          <w:divsChild>
            <w:div w:id="1545368968">
              <w:marLeft w:val="0"/>
              <w:marRight w:val="0"/>
              <w:marTop w:val="0"/>
              <w:marBottom w:val="0"/>
              <w:divBdr>
                <w:top w:val="none" w:sz="0" w:space="0" w:color="auto"/>
                <w:left w:val="none" w:sz="0" w:space="0" w:color="auto"/>
                <w:bottom w:val="none" w:sz="0" w:space="0" w:color="auto"/>
                <w:right w:val="none" w:sz="0" w:space="0" w:color="auto"/>
              </w:divBdr>
            </w:div>
          </w:divsChild>
        </w:div>
        <w:div w:id="1828521900">
          <w:marLeft w:val="0"/>
          <w:marRight w:val="0"/>
          <w:marTop w:val="0"/>
          <w:marBottom w:val="0"/>
          <w:divBdr>
            <w:top w:val="none" w:sz="0" w:space="0" w:color="auto"/>
            <w:left w:val="none" w:sz="0" w:space="0" w:color="auto"/>
            <w:bottom w:val="none" w:sz="0" w:space="0" w:color="auto"/>
            <w:right w:val="none" w:sz="0" w:space="0" w:color="auto"/>
          </w:divBdr>
        </w:div>
      </w:divsChild>
    </w:div>
    <w:div w:id="1129933035">
      <w:bodyDiv w:val="1"/>
      <w:marLeft w:val="0"/>
      <w:marRight w:val="0"/>
      <w:marTop w:val="0"/>
      <w:marBottom w:val="0"/>
      <w:divBdr>
        <w:top w:val="none" w:sz="0" w:space="0" w:color="auto"/>
        <w:left w:val="none" w:sz="0" w:space="0" w:color="auto"/>
        <w:bottom w:val="none" w:sz="0" w:space="0" w:color="auto"/>
        <w:right w:val="none" w:sz="0" w:space="0" w:color="auto"/>
      </w:divBdr>
      <w:divsChild>
        <w:div w:id="411315348">
          <w:marLeft w:val="0"/>
          <w:marRight w:val="0"/>
          <w:marTop w:val="0"/>
          <w:marBottom w:val="0"/>
          <w:divBdr>
            <w:top w:val="none" w:sz="0" w:space="0" w:color="auto"/>
            <w:left w:val="none" w:sz="0" w:space="0" w:color="auto"/>
            <w:bottom w:val="none" w:sz="0" w:space="0" w:color="auto"/>
            <w:right w:val="none" w:sz="0" w:space="0" w:color="auto"/>
          </w:divBdr>
        </w:div>
        <w:div w:id="1219323805">
          <w:marLeft w:val="0"/>
          <w:marRight w:val="0"/>
          <w:marTop w:val="240"/>
          <w:marBottom w:val="0"/>
          <w:divBdr>
            <w:top w:val="none" w:sz="0" w:space="0" w:color="auto"/>
            <w:left w:val="none" w:sz="0" w:space="0" w:color="auto"/>
            <w:bottom w:val="none" w:sz="0" w:space="0" w:color="auto"/>
            <w:right w:val="none" w:sz="0" w:space="0" w:color="auto"/>
          </w:divBdr>
          <w:divsChild>
            <w:div w:id="1194732979">
              <w:marLeft w:val="0"/>
              <w:marRight w:val="0"/>
              <w:marTop w:val="0"/>
              <w:marBottom w:val="0"/>
              <w:divBdr>
                <w:top w:val="none" w:sz="0" w:space="0" w:color="auto"/>
                <w:left w:val="none" w:sz="0" w:space="0" w:color="auto"/>
                <w:bottom w:val="none" w:sz="0" w:space="0" w:color="auto"/>
                <w:right w:val="none" w:sz="0" w:space="0" w:color="auto"/>
              </w:divBdr>
            </w:div>
          </w:divsChild>
        </w:div>
        <w:div w:id="1552888750">
          <w:marLeft w:val="0"/>
          <w:marRight w:val="0"/>
          <w:marTop w:val="240"/>
          <w:marBottom w:val="0"/>
          <w:divBdr>
            <w:top w:val="none" w:sz="0" w:space="0" w:color="auto"/>
            <w:left w:val="none" w:sz="0" w:space="0" w:color="auto"/>
            <w:bottom w:val="none" w:sz="0" w:space="0" w:color="auto"/>
            <w:right w:val="none" w:sz="0" w:space="0" w:color="auto"/>
          </w:divBdr>
          <w:divsChild>
            <w:div w:id="1295525062">
              <w:marLeft w:val="0"/>
              <w:marRight w:val="0"/>
              <w:marTop w:val="0"/>
              <w:marBottom w:val="0"/>
              <w:divBdr>
                <w:top w:val="none" w:sz="0" w:space="0" w:color="auto"/>
                <w:left w:val="none" w:sz="0" w:space="0" w:color="auto"/>
                <w:bottom w:val="none" w:sz="0" w:space="0" w:color="auto"/>
                <w:right w:val="none" w:sz="0" w:space="0" w:color="auto"/>
              </w:divBdr>
            </w:div>
          </w:divsChild>
        </w:div>
        <w:div w:id="1710765835">
          <w:marLeft w:val="0"/>
          <w:marRight w:val="0"/>
          <w:marTop w:val="240"/>
          <w:marBottom w:val="0"/>
          <w:divBdr>
            <w:top w:val="none" w:sz="0" w:space="0" w:color="auto"/>
            <w:left w:val="none" w:sz="0" w:space="0" w:color="auto"/>
            <w:bottom w:val="none" w:sz="0" w:space="0" w:color="auto"/>
            <w:right w:val="none" w:sz="0" w:space="0" w:color="auto"/>
          </w:divBdr>
          <w:divsChild>
            <w:div w:id="726758668">
              <w:marLeft w:val="0"/>
              <w:marRight w:val="0"/>
              <w:marTop w:val="0"/>
              <w:marBottom w:val="0"/>
              <w:divBdr>
                <w:top w:val="none" w:sz="0" w:space="0" w:color="auto"/>
                <w:left w:val="none" w:sz="0" w:space="0" w:color="auto"/>
                <w:bottom w:val="none" w:sz="0" w:space="0" w:color="auto"/>
                <w:right w:val="none" w:sz="0" w:space="0" w:color="auto"/>
              </w:divBdr>
            </w:div>
          </w:divsChild>
        </w:div>
        <w:div w:id="1994067577">
          <w:marLeft w:val="0"/>
          <w:marRight w:val="0"/>
          <w:marTop w:val="240"/>
          <w:marBottom w:val="0"/>
          <w:divBdr>
            <w:top w:val="none" w:sz="0" w:space="0" w:color="auto"/>
            <w:left w:val="none" w:sz="0" w:space="0" w:color="auto"/>
            <w:bottom w:val="none" w:sz="0" w:space="0" w:color="auto"/>
            <w:right w:val="none" w:sz="0" w:space="0" w:color="auto"/>
          </w:divBdr>
          <w:divsChild>
            <w:div w:id="5729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493467">
      <w:bodyDiv w:val="1"/>
      <w:marLeft w:val="0"/>
      <w:marRight w:val="0"/>
      <w:marTop w:val="0"/>
      <w:marBottom w:val="0"/>
      <w:divBdr>
        <w:top w:val="none" w:sz="0" w:space="0" w:color="auto"/>
        <w:left w:val="none" w:sz="0" w:space="0" w:color="auto"/>
        <w:bottom w:val="none" w:sz="0" w:space="0" w:color="auto"/>
        <w:right w:val="none" w:sz="0" w:space="0" w:color="auto"/>
      </w:divBdr>
      <w:divsChild>
        <w:div w:id="1557859706">
          <w:marLeft w:val="0"/>
          <w:marRight w:val="0"/>
          <w:marTop w:val="0"/>
          <w:marBottom w:val="0"/>
          <w:divBdr>
            <w:top w:val="none" w:sz="0" w:space="0" w:color="auto"/>
            <w:left w:val="none" w:sz="0" w:space="0" w:color="auto"/>
            <w:bottom w:val="none" w:sz="0" w:space="0" w:color="auto"/>
            <w:right w:val="none" w:sz="0" w:space="0" w:color="auto"/>
          </w:divBdr>
        </w:div>
        <w:div w:id="2121605371">
          <w:marLeft w:val="0"/>
          <w:marRight w:val="0"/>
          <w:marTop w:val="240"/>
          <w:marBottom w:val="0"/>
          <w:divBdr>
            <w:top w:val="none" w:sz="0" w:space="0" w:color="auto"/>
            <w:left w:val="none" w:sz="0" w:space="0" w:color="auto"/>
            <w:bottom w:val="none" w:sz="0" w:space="0" w:color="auto"/>
            <w:right w:val="none" w:sz="0" w:space="0" w:color="auto"/>
          </w:divBdr>
          <w:divsChild>
            <w:div w:id="4016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432442">
      <w:bodyDiv w:val="1"/>
      <w:marLeft w:val="0"/>
      <w:marRight w:val="0"/>
      <w:marTop w:val="0"/>
      <w:marBottom w:val="0"/>
      <w:divBdr>
        <w:top w:val="none" w:sz="0" w:space="0" w:color="auto"/>
        <w:left w:val="none" w:sz="0" w:space="0" w:color="auto"/>
        <w:bottom w:val="none" w:sz="0" w:space="0" w:color="auto"/>
        <w:right w:val="none" w:sz="0" w:space="0" w:color="auto"/>
      </w:divBdr>
    </w:div>
    <w:div w:id="1337684465">
      <w:bodyDiv w:val="1"/>
      <w:marLeft w:val="0"/>
      <w:marRight w:val="0"/>
      <w:marTop w:val="0"/>
      <w:marBottom w:val="0"/>
      <w:divBdr>
        <w:top w:val="none" w:sz="0" w:space="0" w:color="auto"/>
        <w:left w:val="none" w:sz="0" w:space="0" w:color="auto"/>
        <w:bottom w:val="none" w:sz="0" w:space="0" w:color="auto"/>
        <w:right w:val="none" w:sz="0" w:space="0" w:color="auto"/>
      </w:divBdr>
      <w:divsChild>
        <w:div w:id="1043822679">
          <w:marLeft w:val="0"/>
          <w:marRight w:val="0"/>
          <w:marTop w:val="240"/>
          <w:marBottom w:val="0"/>
          <w:divBdr>
            <w:top w:val="none" w:sz="0" w:space="0" w:color="auto"/>
            <w:left w:val="none" w:sz="0" w:space="0" w:color="auto"/>
            <w:bottom w:val="none" w:sz="0" w:space="0" w:color="auto"/>
            <w:right w:val="none" w:sz="0" w:space="0" w:color="auto"/>
          </w:divBdr>
          <w:divsChild>
            <w:div w:id="810905513">
              <w:marLeft w:val="0"/>
              <w:marRight w:val="0"/>
              <w:marTop w:val="0"/>
              <w:marBottom w:val="0"/>
              <w:divBdr>
                <w:top w:val="none" w:sz="0" w:space="0" w:color="auto"/>
                <w:left w:val="none" w:sz="0" w:space="0" w:color="auto"/>
                <w:bottom w:val="none" w:sz="0" w:space="0" w:color="auto"/>
                <w:right w:val="none" w:sz="0" w:space="0" w:color="auto"/>
              </w:divBdr>
            </w:div>
          </w:divsChild>
        </w:div>
        <w:div w:id="1216626657">
          <w:marLeft w:val="0"/>
          <w:marRight w:val="0"/>
          <w:marTop w:val="0"/>
          <w:marBottom w:val="0"/>
          <w:divBdr>
            <w:top w:val="none" w:sz="0" w:space="0" w:color="auto"/>
            <w:left w:val="none" w:sz="0" w:space="0" w:color="auto"/>
            <w:bottom w:val="none" w:sz="0" w:space="0" w:color="auto"/>
            <w:right w:val="none" w:sz="0" w:space="0" w:color="auto"/>
          </w:divBdr>
        </w:div>
      </w:divsChild>
    </w:div>
    <w:div w:id="1361319931">
      <w:bodyDiv w:val="1"/>
      <w:marLeft w:val="0"/>
      <w:marRight w:val="0"/>
      <w:marTop w:val="0"/>
      <w:marBottom w:val="0"/>
      <w:divBdr>
        <w:top w:val="none" w:sz="0" w:space="0" w:color="auto"/>
        <w:left w:val="none" w:sz="0" w:space="0" w:color="auto"/>
        <w:bottom w:val="none" w:sz="0" w:space="0" w:color="auto"/>
        <w:right w:val="none" w:sz="0" w:space="0" w:color="auto"/>
      </w:divBdr>
      <w:divsChild>
        <w:div w:id="133328472">
          <w:marLeft w:val="0"/>
          <w:marRight w:val="0"/>
          <w:marTop w:val="240"/>
          <w:marBottom w:val="0"/>
          <w:divBdr>
            <w:top w:val="none" w:sz="0" w:space="0" w:color="auto"/>
            <w:left w:val="none" w:sz="0" w:space="0" w:color="auto"/>
            <w:bottom w:val="none" w:sz="0" w:space="0" w:color="auto"/>
            <w:right w:val="none" w:sz="0" w:space="0" w:color="auto"/>
          </w:divBdr>
          <w:divsChild>
            <w:div w:id="189531383">
              <w:marLeft w:val="0"/>
              <w:marRight w:val="0"/>
              <w:marTop w:val="0"/>
              <w:marBottom w:val="0"/>
              <w:divBdr>
                <w:top w:val="none" w:sz="0" w:space="0" w:color="auto"/>
                <w:left w:val="none" w:sz="0" w:space="0" w:color="auto"/>
                <w:bottom w:val="none" w:sz="0" w:space="0" w:color="auto"/>
                <w:right w:val="none" w:sz="0" w:space="0" w:color="auto"/>
              </w:divBdr>
              <w:divsChild>
                <w:div w:id="1501389341">
                  <w:marLeft w:val="0"/>
                  <w:marRight w:val="0"/>
                  <w:marTop w:val="0"/>
                  <w:marBottom w:val="0"/>
                  <w:divBdr>
                    <w:top w:val="none" w:sz="0" w:space="0" w:color="auto"/>
                    <w:left w:val="none" w:sz="0" w:space="0" w:color="auto"/>
                    <w:bottom w:val="single" w:sz="6" w:space="0" w:color="252525"/>
                    <w:right w:val="none" w:sz="0" w:space="0" w:color="auto"/>
                  </w:divBdr>
                  <w:divsChild>
                    <w:div w:id="136341120">
                      <w:marLeft w:val="0"/>
                      <w:marRight w:val="0"/>
                      <w:marTop w:val="0"/>
                      <w:marBottom w:val="0"/>
                      <w:divBdr>
                        <w:top w:val="none" w:sz="0" w:space="0" w:color="auto"/>
                        <w:left w:val="none" w:sz="0" w:space="0" w:color="auto"/>
                        <w:bottom w:val="single" w:sz="6" w:space="0" w:color="252525"/>
                        <w:right w:val="none" w:sz="0" w:space="0" w:color="auto"/>
                      </w:divBdr>
                    </w:div>
                    <w:div w:id="696008415">
                      <w:marLeft w:val="0"/>
                      <w:marRight w:val="0"/>
                      <w:marTop w:val="0"/>
                      <w:marBottom w:val="0"/>
                      <w:divBdr>
                        <w:top w:val="none" w:sz="0" w:space="0" w:color="auto"/>
                        <w:left w:val="none" w:sz="0" w:space="0" w:color="auto"/>
                        <w:bottom w:val="single" w:sz="6" w:space="0" w:color="252525"/>
                        <w:right w:val="none" w:sz="0" w:space="0" w:color="auto"/>
                      </w:divBdr>
                    </w:div>
                    <w:div w:id="1529486053">
                      <w:marLeft w:val="0"/>
                      <w:marRight w:val="0"/>
                      <w:marTop w:val="0"/>
                      <w:marBottom w:val="0"/>
                      <w:divBdr>
                        <w:top w:val="none" w:sz="0" w:space="0" w:color="auto"/>
                        <w:left w:val="none" w:sz="0" w:space="0" w:color="auto"/>
                        <w:bottom w:val="single" w:sz="6" w:space="0" w:color="252525"/>
                        <w:right w:val="none" w:sz="0" w:space="0" w:color="auto"/>
                      </w:divBdr>
                    </w:div>
                  </w:divsChild>
                </w:div>
              </w:divsChild>
            </w:div>
          </w:divsChild>
        </w:div>
        <w:div w:id="209417509">
          <w:marLeft w:val="0"/>
          <w:marRight w:val="0"/>
          <w:marTop w:val="240"/>
          <w:marBottom w:val="0"/>
          <w:divBdr>
            <w:top w:val="none" w:sz="0" w:space="0" w:color="auto"/>
            <w:left w:val="none" w:sz="0" w:space="0" w:color="auto"/>
            <w:bottom w:val="none" w:sz="0" w:space="0" w:color="auto"/>
            <w:right w:val="none" w:sz="0" w:space="0" w:color="auto"/>
          </w:divBdr>
          <w:divsChild>
            <w:div w:id="664094715">
              <w:marLeft w:val="0"/>
              <w:marRight w:val="0"/>
              <w:marTop w:val="0"/>
              <w:marBottom w:val="0"/>
              <w:divBdr>
                <w:top w:val="none" w:sz="0" w:space="0" w:color="auto"/>
                <w:left w:val="none" w:sz="0" w:space="0" w:color="auto"/>
                <w:bottom w:val="none" w:sz="0" w:space="0" w:color="auto"/>
                <w:right w:val="none" w:sz="0" w:space="0" w:color="auto"/>
              </w:divBdr>
              <w:divsChild>
                <w:div w:id="901133947">
                  <w:marLeft w:val="0"/>
                  <w:marRight w:val="0"/>
                  <w:marTop w:val="0"/>
                  <w:marBottom w:val="0"/>
                  <w:divBdr>
                    <w:top w:val="none" w:sz="0" w:space="0" w:color="auto"/>
                    <w:left w:val="none" w:sz="0" w:space="0" w:color="auto"/>
                    <w:bottom w:val="single" w:sz="6" w:space="0" w:color="252525"/>
                    <w:right w:val="none" w:sz="0" w:space="0" w:color="auto"/>
                  </w:divBdr>
                  <w:divsChild>
                    <w:div w:id="251403274">
                      <w:marLeft w:val="0"/>
                      <w:marRight w:val="0"/>
                      <w:marTop w:val="0"/>
                      <w:marBottom w:val="0"/>
                      <w:divBdr>
                        <w:top w:val="none" w:sz="0" w:space="0" w:color="auto"/>
                        <w:left w:val="none" w:sz="0" w:space="0" w:color="auto"/>
                        <w:bottom w:val="single" w:sz="6" w:space="0" w:color="252525"/>
                        <w:right w:val="none" w:sz="0" w:space="0" w:color="auto"/>
                      </w:divBdr>
                    </w:div>
                    <w:div w:id="1107654970">
                      <w:marLeft w:val="0"/>
                      <w:marRight w:val="0"/>
                      <w:marTop w:val="0"/>
                      <w:marBottom w:val="0"/>
                      <w:divBdr>
                        <w:top w:val="none" w:sz="0" w:space="0" w:color="auto"/>
                        <w:left w:val="none" w:sz="0" w:space="0" w:color="auto"/>
                        <w:bottom w:val="single" w:sz="6" w:space="0" w:color="252525"/>
                        <w:right w:val="none" w:sz="0" w:space="0" w:color="auto"/>
                      </w:divBdr>
                    </w:div>
                    <w:div w:id="1697660356">
                      <w:marLeft w:val="0"/>
                      <w:marRight w:val="0"/>
                      <w:marTop w:val="0"/>
                      <w:marBottom w:val="0"/>
                      <w:divBdr>
                        <w:top w:val="none" w:sz="0" w:space="0" w:color="auto"/>
                        <w:left w:val="none" w:sz="0" w:space="0" w:color="auto"/>
                        <w:bottom w:val="single" w:sz="6" w:space="0" w:color="252525"/>
                        <w:right w:val="none" w:sz="0" w:space="0" w:color="auto"/>
                      </w:divBdr>
                    </w:div>
                  </w:divsChild>
                </w:div>
              </w:divsChild>
            </w:div>
          </w:divsChild>
        </w:div>
        <w:div w:id="222759274">
          <w:marLeft w:val="0"/>
          <w:marRight w:val="0"/>
          <w:marTop w:val="240"/>
          <w:marBottom w:val="0"/>
          <w:divBdr>
            <w:top w:val="none" w:sz="0" w:space="0" w:color="auto"/>
            <w:left w:val="none" w:sz="0" w:space="0" w:color="auto"/>
            <w:bottom w:val="none" w:sz="0" w:space="0" w:color="auto"/>
            <w:right w:val="none" w:sz="0" w:space="0" w:color="auto"/>
          </w:divBdr>
          <w:divsChild>
            <w:div w:id="495343879">
              <w:marLeft w:val="0"/>
              <w:marRight w:val="0"/>
              <w:marTop w:val="0"/>
              <w:marBottom w:val="0"/>
              <w:divBdr>
                <w:top w:val="none" w:sz="0" w:space="0" w:color="auto"/>
                <w:left w:val="none" w:sz="0" w:space="0" w:color="auto"/>
                <w:bottom w:val="none" w:sz="0" w:space="0" w:color="auto"/>
                <w:right w:val="none" w:sz="0" w:space="0" w:color="auto"/>
              </w:divBdr>
            </w:div>
          </w:divsChild>
        </w:div>
        <w:div w:id="412895811">
          <w:marLeft w:val="0"/>
          <w:marRight w:val="0"/>
          <w:marTop w:val="240"/>
          <w:marBottom w:val="0"/>
          <w:divBdr>
            <w:top w:val="none" w:sz="0" w:space="0" w:color="auto"/>
            <w:left w:val="none" w:sz="0" w:space="0" w:color="auto"/>
            <w:bottom w:val="none" w:sz="0" w:space="0" w:color="auto"/>
            <w:right w:val="none" w:sz="0" w:space="0" w:color="auto"/>
          </w:divBdr>
          <w:divsChild>
            <w:div w:id="1140268211">
              <w:marLeft w:val="0"/>
              <w:marRight w:val="0"/>
              <w:marTop w:val="0"/>
              <w:marBottom w:val="0"/>
              <w:divBdr>
                <w:top w:val="none" w:sz="0" w:space="0" w:color="auto"/>
                <w:left w:val="none" w:sz="0" w:space="0" w:color="auto"/>
                <w:bottom w:val="none" w:sz="0" w:space="0" w:color="auto"/>
                <w:right w:val="none" w:sz="0" w:space="0" w:color="auto"/>
              </w:divBdr>
            </w:div>
          </w:divsChild>
        </w:div>
        <w:div w:id="464783121">
          <w:marLeft w:val="0"/>
          <w:marRight w:val="0"/>
          <w:marTop w:val="0"/>
          <w:marBottom w:val="0"/>
          <w:divBdr>
            <w:top w:val="none" w:sz="0" w:space="0" w:color="auto"/>
            <w:left w:val="none" w:sz="0" w:space="0" w:color="auto"/>
            <w:bottom w:val="none" w:sz="0" w:space="0" w:color="auto"/>
            <w:right w:val="none" w:sz="0" w:space="0" w:color="auto"/>
          </w:divBdr>
          <w:divsChild>
            <w:div w:id="1216160527">
              <w:marLeft w:val="0"/>
              <w:marRight w:val="0"/>
              <w:marTop w:val="0"/>
              <w:marBottom w:val="0"/>
              <w:divBdr>
                <w:top w:val="none" w:sz="0" w:space="0" w:color="auto"/>
                <w:left w:val="none" w:sz="0" w:space="0" w:color="auto"/>
                <w:bottom w:val="none" w:sz="0" w:space="0" w:color="auto"/>
                <w:right w:val="none" w:sz="0" w:space="0" w:color="auto"/>
              </w:divBdr>
            </w:div>
          </w:divsChild>
        </w:div>
        <w:div w:id="1057433461">
          <w:marLeft w:val="0"/>
          <w:marRight w:val="0"/>
          <w:marTop w:val="240"/>
          <w:marBottom w:val="0"/>
          <w:divBdr>
            <w:top w:val="none" w:sz="0" w:space="0" w:color="auto"/>
            <w:left w:val="none" w:sz="0" w:space="0" w:color="auto"/>
            <w:bottom w:val="none" w:sz="0" w:space="0" w:color="auto"/>
            <w:right w:val="none" w:sz="0" w:space="0" w:color="auto"/>
          </w:divBdr>
        </w:div>
      </w:divsChild>
    </w:div>
    <w:div w:id="1371342702">
      <w:bodyDiv w:val="1"/>
      <w:marLeft w:val="0"/>
      <w:marRight w:val="0"/>
      <w:marTop w:val="0"/>
      <w:marBottom w:val="0"/>
      <w:divBdr>
        <w:top w:val="none" w:sz="0" w:space="0" w:color="auto"/>
        <w:left w:val="none" w:sz="0" w:space="0" w:color="auto"/>
        <w:bottom w:val="none" w:sz="0" w:space="0" w:color="auto"/>
        <w:right w:val="none" w:sz="0" w:space="0" w:color="auto"/>
      </w:divBdr>
      <w:divsChild>
        <w:div w:id="762384807">
          <w:marLeft w:val="0"/>
          <w:marRight w:val="0"/>
          <w:marTop w:val="0"/>
          <w:marBottom w:val="0"/>
          <w:divBdr>
            <w:top w:val="none" w:sz="0" w:space="0" w:color="auto"/>
            <w:left w:val="none" w:sz="0" w:space="0" w:color="auto"/>
            <w:bottom w:val="none" w:sz="0" w:space="0" w:color="auto"/>
            <w:right w:val="none" w:sz="0" w:space="0" w:color="auto"/>
          </w:divBdr>
        </w:div>
        <w:div w:id="1169370707">
          <w:marLeft w:val="0"/>
          <w:marRight w:val="0"/>
          <w:marTop w:val="0"/>
          <w:marBottom w:val="240"/>
          <w:divBdr>
            <w:top w:val="none" w:sz="0" w:space="0" w:color="auto"/>
            <w:left w:val="none" w:sz="0" w:space="0" w:color="auto"/>
            <w:bottom w:val="none" w:sz="0" w:space="0" w:color="auto"/>
            <w:right w:val="none" w:sz="0" w:space="0" w:color="auto"/>
          </w:divBdr>
          <w:divsChild>
            <w:div w:id="21200283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85833982">
      <w:bodyDiv w:val="1"/>
      <w:marLeft w:val="0"/>
      <w:marRight w:val="0"/>
      <w:marTop w:val="0"/>
      <w:marBottom w:val="0"/>
      <w:divBdr>
        <w:top w:val="none" w:sz="0" w:space="0" w:color="auto"/>
        <w:left w:val="none" w:sz="0" w:space="0" w:color="auto"/>
        <w:bottom w:val="none" w:sz="0" w:space="0" w:color="auto"/>
        <w:right w:val="none" w:sz="0" w:space="0" w:color="auto"/>
      </w:divBdr>
      <w:divsChild>
        <w:div w:id="54622102">
          <w:marLeft w:val="0"/>
          <w:marRight w:val="0"/>
          <w:marTop w:val="240"/>
          <w:marBottom w:val="0"/>
          <w:divBdr>
            <w:top w:val="none" w:sz="0" w:space="0" w:color="auto"/>
            <w:left w:val="none" w:sz="0" w:space="0" w:color="auto"/>
            <w:bottom w:val="none" w:sz="0" w:space="0" w:color="auto"/>
            <w:right w:val="none" w:sz="0" w:space="0" w:color="auto"/>
          </w:divBdr>
          <w:divsChild>
            <w:div w:id="62414321">
              <w:marLeft w:val="0"/>
              <w:marRight w:val="0"/>
              <w:marTop w:val="0"/>
              <w:marBottom w:val="0"/>
              <w:divBdr>
                <w:top w:val="none" w:sz="0" w:space="0" w:color="auto"/>
                <w:left w:val="none" w:sz="0" w:space="0" w:color="auto"/>
                <w:bottom w:val="none" w:sz="0" w:space="0" w:color="auto"/>
                <w:right w:val="none" w:sz="0" w:space="0" w:color="auto"/>
              </w:divBdr>
            </w:div>
          </w:divsChild>
        </w:div>
        <w:div w:id="54622144">
          <w:marLeft w:val="0"/>
          <w:marRight w:val="0"/>
          <w:marTop w:val="240"/>
          <w:marBottom w:val="0"/>
          <w:divBdr>
            <w:top w:val="none" w:sz="0" w:space="0" w:color="auto"/>
            <w:left w:val="none" w:sz="0" w:space="0" w:color="auto"/>
            <w:bottom w:val="none" w:sz="0" w:space="0" w:color="auto"/>
            <w:right w:val="none" w:sz="0" w:space="0" w:color="auto"/>
          </w:divBdr>
          <w:divsChild>
            <w:div w:id="1714816124">
              <w:marLeft w:val="0"/>
              <w:marRight w:val="0"/>
              <w:marTop w:val="0"/>
              <w:marBottom w:val="0"/>
              <w:divBdr>
                <w:top w:val="none" w:sz="0" w:space="0" w:color="auto"/>
                <w:left w:val="none" w:sz="0" w:space="0" w:color="auto"/>
                <w:bottom w:val="none" w:sz="0" w:space="0" w:color="auto"/>
                <w:right w:val="none" w:sz="0" w:space="0" w:color="auto"/>
              </w:divBdr>
            </w:div>
          </w:divsChild>
        </w:div>
        <w:div w:id="132715997">
          <w:marLeft w:val="0"/>
          <w:marRight w:val="0"/>
          <w:marTop w:val="0"/>
          <w:marBottom w:val="0"/>
          <w:divBdr>
            <w:top w:val="none" w:sz="0" w:space="0" w:color="auto"/>
            <w:left w:val="none" w:sz="0" w:space="0" w:color="auto"/>
            <w:bottom w:val="none" w:sz="0" w:space="0" w:color="auto"/>
            <w:right w:val="none" w:sz="0" w:space="0" w:color="auto"/>
          </w:divBdr>
        </w:div>
        <w:div w:id="345333102">
          <w:marLeft w:val="0"/>
          <w:marRight w:val="0"/>
          <w:marTop w:val="240"/>
          <w:marBottom w:val="0"/>
          <w:divBdr>
            <w:top w:val="none" w:sz="0" w:space="0" w:color="auto"/>
            <w:left w:val="none" w:sz="0" w:space="0" w:color="auto"/>
            <w:bottom w:val="none" w:sz="0" w:space="0" w:color="auto"/>
            <w:right w:val="none" w:sz="0" w:space="0" w:color="auto"/>
          </w:divBdr>
          <w:divsChild>
            <w:div w:id="1371301018">
              <w:marLeft w:val="0"/>
              <w:marRight w:val="0"/>
              <w:marTop w:val="0"/>
              <w:marBottom w:val="0"/>
              <w:divBdr>
                <w:top w:val="none" w:sz="0" w:space="0" w:color="auto"/>
                <w:left w:val="none" w:sz="0" w:space="0" w:color="auto"/>
                <w:bottom w:val="none" w:sz="0" w:space="0" w:color="auto"/>
                <w:right w:val="none" w:sz="0" w:space="0" w:color="auto"/>
              </w:divBdr>
            </w:div>
          </w:divsChild>
        </w:div>
        <w:div w:id="526530666">
          <w:marLeft w:val="0"/>
          <w:marRight w:val="0"/>
          <w:marTop w:val="240"/>
          <w:marBottom w:val="0"/>
          <w:divBdr>
            <w:top w:val="none" w:sz="0" w:space="0" w:color="auto"/>
            <w:left w:val="none" w:sz="0" w:space="0" w:color="auto"/>
            <w:bottom w:val="none" w:sz="0" w:space="0" w:color="auto"/>
            <w:right w:val="none" w:sz="0" w:space="0" w:color="auto"/>
          </w:divBdr>
          <w:divsChild>
            <w:div w:id="431437799">
              <w:marLeft w:val="0"/>
              <w:marRight w:val="0"/>
              <w:marTop w:val="0"/>
              <w:marBottom w:val="0"/>
              <w:divBdr>
                <w:top w:val="none" w:sz="0" w:space="0" w:color="auto"/>
                <w:left w:val="none" w:sz="0" w:space="0" w:color="auto"/>
                <w:bottom w:val="none" w:sz="0" w:space="0" w:color="auto"/>
                <w:right w:val="none" w:sz="0" w:space="0" w:color="auto"/>
              </w:divBdr>
            </w:div>
          </w:divsChild>
        </w:div>
        <w:div w:id="1202942063">
          <w:marLeft w:val="0"/>
          <w:marRight w:val="0"/>
          <w:marTop w:val="240"/>
          <w:marBottom w:val="0"/>
          <w:divBdr>
            <w:top w:val="none" w:sz="0" w:space="0" w:color="auto"/>
            <w:left w:val="none" w:sz="0" w:space="0" w:color="auto"/>
            <w:bottom w:val="none" w:sz="0" w:space="0" w:color="auto"/>
            <w:right w:val="none" w:sz="0" w:space="0" w:color="auto"/>
          </w:divBdr>
          <w:divsChild>
            <w:div w:id="1872037660">
              <w:marLeft w:val="0"/>
              <w:marRight w:val="0"/>
              <w:marTop w:val="0"/>
              <w:marBottom w:val="0"/>
              <w:divBdr>
                <w:top w:val="none" w:sz="0" w:space="0" w:color="auto"/>
                <w:left w:val="none" w:sz="0" w:space="0" w:color="auto"/>
                <w:bottom w:val="none" w:sz="0" w:space="0" w:color="auto"/>
                <w:right w:val="none" w:sz="0" w:space="0" w:color="auto"/>
              </w:divBdr>
            </w:div>
          </w:divsChild>
        </w:div>
        <w:div w:id="1241334727">
          <w:marLeft w:val="0"/>
          <w:marRight w:val="0"/>
          <w:marTop w:val="240"/>
          <w:marBottom w:val="0"/>
          <w:divBdr>
            <w:top w:val="none" w:sz="0" w:space="0" w:color="auto"/>
            <w:left w:val="none" w:sz="0" w:space="0" w:color="auto"/>
            <w:bottom w:val="none" w:sz="0" w:space="0" w:color="auto"/>
            <w:right w:val="none" w:sz="0" w:space="0" w:color="auto"/>
          </w:divBdr>
          <w:divsChild>
            <w:div w:id="162204745">
              <w:marLeft w:val="0"/>
              <w:marRight w:val="0"/>
              <w:marTop w:val="0"/>
              <w:marBottom w:val="0"/>
              <w:divBdr>
                <w:top w:val="none" w:sz="0" w:space="0" w:color="auto"/>
                <w:left w:val="none" w:sz="0" w:space="0" w:color="auto"/>
                <w:bottom w:val="none" w:sz="0" w:space="0" w:color="auto"/>
                <w:right w:val="none" w:sz="0" w:space="0" w:color="auto"/>
              </w:divBdr>
            </w:div>
          </w:divsChild>
        </w:div>
        <w:div w:id="1834489357">
          <w:marLeft w:val="0"/>
          <w:marRight w:val="0"/>
          <w:marTop w:val="240"/>
          <w:marBottom w:val="0"/>
          <w:divBdr>
            <w:top w:val="none" w:sz="0" w:space="0" w:color="auto"/>
            <w:left w:val="none" w:sz="0" w:space="0" w:color="auto"/>
            <w:bottom w:val="none" w:sz="0" w:space="0" w:color="auto"/>
            <w:right w:val="none" w:sz="0" w:space="0" w:color="auto"/>
          </w:divBdr>
          <w:divsChild>
            <w:div w:id="1129975405">
              <w:marLeft w:val="0"/>
              <w:marRight w:val="0"/>
              <w:marTop w:val="0"/>
              <w:marBottom w:val="0"/>
              <w:divBdr>
                <w:top w:val="none" w:sz="0" w:space="0" w:color="auto"/>
                <w:left w:val="none" w:sz="0" w:space="0" w:color="auto"/>
                <w:bottom w:val="none" w:sz="0" w:space="0" w:color="auto"/>
                <w:right w:val="none" w:sz="0" w:space="0" w:color="auto"/>
              </w:divBdr>
            </w:div>
          </w:divsChild>
        </w:div>
        <w:div w:id="1843737470">
          <w:marLeft w:val="0"/>
          <w:marRight w:val="0"/>
          <w:marTop w:val="240"/>
          <w:marBottom w:val="0"/>
          <w:divBdr>
            <w:top w:val="none" w:sz="0" w:space="0" w:color="auto"/>
            <w:left w:val="none" w:sz="0" w:space="0" w:color="auto"/>
            <w:bottom w:val="none" w:sz="0" w:space="0" w:color="auto"/>
            <w:right w:val="none" w:sz="0" w:space="0" w:color="auto"/>
          </w:divBdr>
          <w:divsChild>
            <w:div w:id="1695837364">
              <w:marLeft w:val="0"/>
              <w:marRight w:val="0"/>
              <w:marTop w:val="0"/>
              <w:marBottom w:val="0"/>
              <w:divBdr>
                <w:top w:val="none" w:sz="0" w:space="0" w:color="auto"/>
                <w:left w:val="none" w:sz="0" w:space="0" w:color="auto"/>
                <w:bottom w:val="none" w:sz="0" w:space="0" w:color="auto"/>
                <w:right w:val="none" w:sz="0" w:space="0" w:color="auto"/>
              </w:divBdr>
            </w:div>
          </w:divsChild>
        </w:div>
        <w:div w:id="1932733897">
          <w:marLeft w:val="0"/>
          <w:marRight w:val="0"/>
          <w:marTop w:val="240"/>
          <w:marBottom w:val="0"/>
          <w:divBdr>
            <w:top w:val="none" w:sz="0" w:space="0" w:color="auto"/>
            <w:left w:val="none" w:sz="0" w:space="0" w:color="auto"/>
            <w:bottom w:val="none" w:sz="0" w:space="0" w:color="auto"/>
            <w:right w:val="none" w:sz="0" w:space="0" w:color="auto"/>
          </w:divBdr>
          <w:divsChild>
            <w:div w:id="1407845082">
              <w:marLeft w:val="0"/>
              <w:marRight w:val="0"/>
              <w:marTop w:val="0"/>
              <w:marBottom w:val="0"/>
              <w:divBdr>
                <w:top w:val="none" w:sz="0" w:space="0" w:color="auto"/>
                <w:left w:val="none" w:sz="0" w:space="0" w:color="auto"/>
                <w:bottom w:val="none" w:sz="0" w:space="0" w:color="auto"/>
                <w:right w:val="none" w:sz="0" w:space="0" w:color="auto"/>
              </w:divBdr>
            </w:div>
          </w:divsChild>
        </w:div>
        <w:div w:id="1944991987">
          <w:marLeft w:val="0"/>
          <w:marRight w:val="0"/>
          <w:marTop w:val="240"/>
          <w:marBottom w:val="0"/>
          <w:divBdr>
            <w:top w:val="none" w:sz="0" w:space="0" w:color="auto"/>
            <w:left w:val="none" w:sz="0" w:space="0" w:color="auto"/>
            <w:bottom w:val="none" w:sz="0" w:space="0" w:color="auto"/>
            <w:right w:val="none" w:sz="0" w:space="0" w:color="auto"/>
          </w:divBdr>
          <w:divsChild>
            <w:div w:id="896085081">
              <w:marLeft w:val="0"/>
              <w:marRight w:val="0"/>
              <w:marTop w:val="0"/>
              <w:marBottom w:val="0"/>
              <w:divBdr>
                <w:top w:val="none" w:sz="0" w:space="0" w:color="auto"/>
                <w:left w:val="none" w:sz="0" w:space="0" w:color="auto"/>
                <w:bottom w:val="none" w:sz="0" w:space="0" w:color="auto"/>
                <w:right w:val="none" w:sz="0" w:space="0" w:color="auto"/>
              </w:divBdr>
            </w:div>
          </w:divsChild>
        </w:div>
        <w:div w:id="2137604957">
          <w:marLeft w:val="0"/>
          <w:marRight w:val="0"/>
          <w:marTop w:val="240"/>
          <w:marBottom w:val="0"/>
          <w:divBdr>
            <w:top w:val="none" w:sz="0" w:space="0" w:color="auto"/>
            <w:left w:val="none" w:sz="0" w:space="0" w:color="auto"/>
            <w:bottom w:val="none" w:sz="0" w:space="0" w:color="auto"/>
            <w:right w:val="none" w:sz="0" w:space="0" w:color="auto"/>
          </w:divBdr>
          <w:divsChild>
            <w:div w:id="10716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16562">
      <w:bodyDiv w:val="1"/>
      <w:marLeft w:val="0"/>
      <w:marRight w:val="0"/>
      <w:marTop w:val="0"/>
      <w:marBottom w:val="0"/>
      <w:divBdr>
        <w:top w:val="none" w:sz="0" w:space="0" w:color="auto"/>
        <w:left w:val="none" w:sz="0" w:space="0" w:color="auto"/>
        <w:bottom w:val="none" w:sz="0" w:space="0" w:color="auto"/>
        <w:right w:val="none" w:sz="0" w:space="0" w:color="auto"/>
      </w:divBdr>
      <w:divsChild>
        <w:div w:id="179664006">
          <w:marLeft w:val="0"/>
          <w:marRight w:val="0"/>
          <w:marTop w:val="240"/>
          <w:marBottom w:val="0"/>
          <w:divBdr>
            <w:top w:val="none" w:sz="0" w:space="0" w:color="auto"/>
            <w:left w:val="none" w:sz="0" w:space="0" w:color="auto"/>
            <w:bottom w:val="none" w:sz="0" w:space="0" w:color="auto"/>
            <w:right w:val="none" w:sz="0" w:space="0" w:color="auto"/>
          </w:divBdr>
          <w:divsChild>
            <w:div w:id="82575477">
              <w:marLeft w:val="0"/>
              <w:marRight w:val="0"/>
              <w:marTop w:val="0"/>
              <w:marBottom w:val="0"/>
              <w:divBdr>
                <w:top w:val="none" w:sz="0" w:space="0" w:color="auto"/>
                <w:left w:val="none" w:sz="0" w:space="0" w:color="auto"/>
                <w:bottom w:val="none" w:sz="0" w:space="0" w:color="auto"/>
                <w:right w:val="none" w:sz="0" w:space="0" w:color="auto"/>
              </w:divBdr>
            </w:div>
          </w:divsChild>
        </w:div>
        <w:div w:id="255793834">
          <w:marLeft w:val="0"/>
          <w:marRight w:val="0"/>
          <w:marTop w:val="240"/>
          <w:marBottom w:val="0"/>
          <w:divBdr>
            <w:top w:val="none" w:sz="0" w:space="0" w:color="auto"/>
            <w:left w:val="none" w:sz="0" w:space="0" w:color="auto"/>
            <w:bottom w:val="none" w:sz="0" w:space="0" w:color="auto"/>
            <w:right w:val="none" w:sz="0" w:space="0" w:color="auto"/>
          </w:divBdr>
          <w:divsChild>
            <w:div w:id="557546588">
              <w:marLeft w:val="0"/>
              <w:marRight w:val="0"/>
              <w:marTop w:val="0"/>
              <w:marBottom w:val="0"/>
              <w:divBdr>
                <w:top w:val="none" w:sz="0" w:space="0" w:color="auto"/>
                <w:left w:val="none" w:sz="0" w:space="0" w:color="auto"/>
                <w:bottom w:val="none" w:sz="0" w:space="0" w:color="auto"/>
                <w:right w:val="none" w:sz="0" w:space="0" w:color="auto"/>
              </w:divBdr>
            </w:div>
          </w:divsChild>
        </w:div>
        <w:div w:id="382023267">
          <w:marLeft w:val="0"/>
          <w:marRight w:val="0"/>
          <w:marTop w:val="240"/>
          <w:marBottom w:val="0"/>
          <w:divBdr>
            <w:top w:val="none" w:sz="0" w:space="0" w:color="auto"/>
            <w:left w:val="none" w:sz="0" w:space="0" w:color="auto"/>
            <w:bottom w:val="none" w:sz="0" w:space="0" w:color="auto"/>
            <w:right w:val="none" w:sz="0" w:space="0" w:color="auto"/>
          </w:divBdr>
          <w:divsChild>
            <w:div w:id="1923563932">
              <w:marLeft w:val="0"/>
              <w:marRight w:val="0"/>
              <w:marTop w:val="0"/>
              <w:marBottom w:val="0"/>
              <w:divBdr>
                <w:top w:val="none" w:sz="0" w:space="0" w:color="auto"/>
                <w:left w:val="none" w:sz="0" w:space="0" w:color="auto"/>
                <w:bottom w:val="none" w:sz="0" w:space="0" w:color="auto"/>
                <w:right w:val="none" w:sz="0" w:space="0" w:color="auto"/>
              </w:divBdr>
            </w:div>
          </w:divsChild>
        </w:div>
        <w:div w:id="498423238">
          <w:marLeft w:val="0"/>
          <w:marRight w:val="0"/>
          <w:marTop w:val="240"/>
          <w:marBottom w:val="0"/>
          <w:divBdr>
            <w:top w:val="none" w:sz="0" w:space="0" w:color="auto"/>
            <w:left w:val="none" w:sz="0" w:space="0" w:color="auto"/>
            <w:bottom w:val="none" w:sz="0" w:space="0" w:color="auto"/>
            <w:right w:val="none" w:sz="0" w:space="0" w:color="auto"/>
          </w:divBdr>
          <w:divsChild>
            <w:div w:id="117527248">
              <w:marLeft w:val="0"/>
              <w:marRight w:val="0"/>
              <w:marTop w:val="0"/>
              <w:marBottom w:val="0"/>
              <w:divBdr>
                <w:top w:val="none" w:sz="0" w:space="0" w:color="auto"/>
                <w:left w:val="none" w:sz="0" w:space="0" w:color="auto"/>
                <w:bottom w:val="none" w:sz="0" w:space="0" w:color="auto"/>
                <w:right w:val="none" w:sz="0" w:space="0" w:color="auto"/>
              </w:divBdr>
            </w:div>
          </w:divsChild>
        </w:div>
        <w:div w:id="509368026">
          <w:marLeft w:val="0"/>
          <w:marRight w:val="0"/>
          <w:marTop w:val="240"/>
          <w:marBottom w:val="0"/>
          <w:divBdr>
            <w:top w:val="none" w:sz="0" w:space="0" w:color="auto"/>
            <w:left w:val="none" w:sz="0" w:space="0" w:color="auto"/>
            <w:bottom w:val="none" w:sz="0" w:space="0" w:color="auto"/>
            <w:right w:val="none" w:sz="0" w:space="0" w:color="auto"/>
          </w:divBdr>
          <w:divsChild>
            <w:div w:id="1335297772">
              <w:marLeft w:val="0"/>
              <w:marRight w:val="0"/>
              <w:marTop w:val="0"/>
              <w:marBottom w:val="0"/>
              <w:divBdr>
                <w:top w:val="none" w:sz="0" w:space="0" w:color="auto"/>
                <w:left w:val="none" w:sz="0" w:space="0" w:color="auto"/>
                <w:bottom w:val="none" w:sz="0" w:space="0" w:color="auto"/>
                <w:right w:val="none" w:sz="0" w:space="0" w:color="auto"/>
              </w:divBdr>
            </w:div>
          </w:divsChild>
        </w:div>
        <w:div w:id="591863048">
          <w:marLeft w:val="0"/>
          <w:marRight w:val="0"/>
          <w:marTop w:val="240"/>
          <w:marBottom w:val="0"/>
          <w:divBdr>
            <w:top w:val="none" w:sz="0" w:space="0" w:color="auto"/>
            <w:left w:val="none" w:sz="0" w:space="0" w:color="auto"/>
            <w:bottom w:val="none" w:sz="0" w:space="0" w:color="auto"/>
            <w:right w:val="none" w:sz="0" w:space="0" w:color="auto"/>
          </w:divBdr>
          <w:divsChild>
            <w:div w:id="1617372694">
              <w:marLeft w:val="0"/>
              <w:marRight w:val="0"/>
              <w:marTop w:val="0"/>
              <w:marBottom w:val="0"/>
              <w:divBdr>
                <w:top w:val="none" w:sz="0" w:space="0" w:color="auto"/>
                <w:left w:val="none" w:sz="0" w:space="0" w:color="auto"/>
                <w:bottom w:val="none" w:sz="0" w:space="0" w:color="auto"/>
                <w:right w:val="none" w:sz="0" w:space="0" w:color="auto"/>
              </w:divBdr>
            </w:div>
          </w:divsChild>
        </w:div>
        <w:div w:id="742026453">
          <w:marLeft w:val="0"/>
          <w:marRight w:val="0"/>
          <w:marTop w:val="240"/>
          <w:marBottom w:val="0"/>
          <w:divBdr>
            <w:top w:val="none" w:sz="0" w:space="0" w:color="auto"/>
            <w:left w:val="none" w:sz="0" w:space="0" w:color="auto"/>
            <w:bottom w:val="none" w:sz="0" w:space="0" w:color="auto"/>
            <w:right w:val="none" w:sz="0" w:space="0" w:color="auto"/>
          </w:divBdr>
          <w:divsChild>
            <w:div w:id="330451724">
              <w:marLeft w:val="0"/>
              <w:marRight w:val="0"/>
              <w:marTop w:val="0"/>
              <w:marBottom w:val="0"/>
              <w:divBdr>
                <w:top w:val="none" w:sz="0" w:space="0" w:color="auto"/>
                <w:left w:val="none" w:sz="0" w:space="0" w:color="auto"/>
                <w:bottom w:val="none" w:sz="0" w:space="0" w:color="auto"/>
                <w:right w:val="none" w:sz="0" w:space="0" w:color="auto"/>
              </w:divBdr>
            </w:div>
          </w:divsChild>
        </w:div>
        <w:div w:id="766467329">
          <w:marLeft w:val="0"/>
          <w:marRight w:val="0"/>
          <w:marTop w:val="240"/>
          <w:marBottom w:val="0"/>
          <w:divBdr>
            <w:top w:val="none" w:sz="0" w:space="0" w:color="auto"/>
            <w:left w:val="none" w:sz="0" w:space="0" w:color="auto"/>
            <w:bottom w:val="none" w:sz="0" w:space="0" w:color="auto"/>
            <w:right w:val="none" w:sz="0" w:space="0" w:color="auto"/>
          </w:divBdr>
          <w:divsChild>
            <w:div w:id="57825674">
              <w:marLeft w:val="0"/>
              <w:marRight w:val="0"/>
              <w:marTop w:val="0"/>
              <w:marBottom w:val="0"/>
              <w:divBdr>
                <w:top w:val="none" w:sz="0" w:space="0" w:color="auto"/>
                <w:left w:val="none" w:sz="0" w:space="0" w:color="auto"/>
                <w:bottom w:val="none" w:sz="0" w:space="0" w:color="auto"/>
                <w:right w:val="none" w:sz="0" w:space="0" w:color="auto"/>
              </w:divBdr>
            </w:div>
          </w:divsChild>
        </w:div>
        <w:div w:id="1254511679">
          <w:marLeft w:val="0"/>
          <w:marRight w:val="0"/>
          <w:marTop w:val="240"/>
          <w:marBottom w:val="0"/>
          <w:divBdr>
            <w:top w:val="none" w:sz="0" w:space="0" w:color="auto"/>
            <w:left w:val="none" w:sz="0" w:space="0" w:color="auto"/>
            <w:bottom w:val="none" w:sz="0" w:space="0" w:color="auto"/>
            <w:right w:val="none" w:sz="0" w:space="0" w:color="auto"/>
          </w:divBdr>
          <w:divsChild>
            <w:div w:id="877594032">
              <w:marLeft w:val="0"/>
              <w:marRight w:val="0"/>
              <w:marTop w:val="0"/>
              <w:marBottom w:val="0"/>
              <w:divBdr>
                <w:top w:val="none" w:sz="0" w:space="0" w:color="auto"/>
                <w:left w:val="none" w:sz="0" w:space="0" w:color="auto"/>
                <w:bottom w:val="none" w:sz="0" w:space="0" w:color="auto"/>
                <w:right w:val="none" w:sz="0" w:space="0" w:color="auto"/>
              </w:divBdr>
            </w:div>
          </w:divsChild>
        </w:div>
        <w:div w:id="1257783766">
          <w:marLeft w:val="0"/>
          <w:marRight w:val="0"/>
          <w:marTop w:val="240"/>
          <w:marBottom w:val="0"/>
          <w:divBdr>
            <w:top w:val="none" w:sz="0" w:space="0" w:color="auto"/>
            <w:left w:val="none" w:sz="0" w:space="0" w:color="auto"/>
            <w:bottom w:val="none" w:sz="0" w:space="0" w:color="auto"/>
            <w:right w:val="none" w:sz="0" w:space="0" w:color="auto"/>
          </w:divBdr>
          <w:divsChild>
            <w:div w:id="44527919">
              <w:marLeft w:val="0"/>
              <w:marRight w:val="0"/>
              <w:marTop w:val="0"/>
              <w:marBottom w:val="0"/>
              <w:divBdr>
                <w:top w:val="none" w:sz="0" w:space="0" w:color="auto"/>
                <w:left w:val="none" w:sz="0" w:space="0" w:color="auto"/>
                <w:bottom w:val="none" w:sz="0" w:space="0" w:color="auto"/>
                <w:right w:val="none" w:sz="0" w:space="0" w:color="auto"/>
              </w:divBdr>
            </w:div>
          </w:divsChild>
        </w:div>
        <w:div w:id="1258714330">
          <w:marLeft w:val="0"/>
          <w:marRight w:val="0"/>
          <w:marTop w:val="240"/>
          <w:marBottom w:val="0"/>
          <w:divBdr>
            <w:top w:val="none" w:sz="0" w:space="0" w:color="auto"/>
            <w:left w:val="none" w:sz="0" w:space="0" w:color="auto"/>
            <w:bottom w:val="none" w:sz="0" w:space="0" w:color="auto"/>
            <w:right w:val="none" w:sz="0" w:space="0" w:color="auto"/>
          </w:divBdr>
          <w:divsChild>
            <w:div w:id="2098094803">
              <w:marLeft w:val="0"/>
              <w:marRight w:val="0"/>
              <w:marTop w:val="0"/>
              <w:marBottom w:val="0"/>
              <w:divBdr>
                <w:top w:val="none" w:sz="0" w:space="0" w:color="auto"/>
                <w:left w:val="none" w:sz="0" w:space="0" w:color="auto"/>
                <w:bottom w:val="none" w:sz="0" w:space="0" w:color="auto"/>
                <w:right w:val="none" w:sz="0" w:space="0" w:color="auto"/>
              </w:divBdr>
            </w:div>
          </w:divsChild>
        </w:div>
        <w:div w:id="1379817031">
          <w:marLeft w:val="0"/>
          <w:marRight w:val="0"/>
          <w:marTop w:val="240"/>
          <w:marBottom w:val="0"/>
          <w:divBdr>
            <w:top w:val="none" w:sz="0" w:space="0" w:color="auto"/>
            <w:left w:val="none" w:sz="0" w:space="0" w:color="auto"/>
            <w:bottom w:val="none" w:sz="0" w:space="0" w:color="auto"/>
            <w:right w:val="none" w:sz="0" w:space="0" w:color="auto"/>
          </w:divBdr>
          <w:divsChild>
            <w:div w:id="1394549698">
              <w:marLeft w:val="0"/>
              <w:marRight w:val="0"/>
              <w:marTop w:val="0"/>
              <w:marBottom w:val="0"/>
              <w:divBdr>
                <w:top w:val="none" w:sz="0" w:space="0" w:color="auto"/>
                <w:left w:val="none" w:sz="0" w:space="0" w:color="auto"/>
                <w:bottom w:val="none" w:sz="0" w:space="0" w:color="auto"/>
                <w:right w:val="none" w:sz="0" w:space="0" w:color="auto"/>
              </w:divBdr>
            </w:div>
          </w:divsChild>
        </w:div>
        <w:div w:id="1394544383">
          <w:marLeft w:val="0"/>
          <w:marRight w:val="0"/>
          <w:marTop w:val="240"/>
          <w:marBottom w:val="0"/>
          <w:divBdr>
            <w:top w:val="none" w:sz="0" w:space="0" w:color="auto"/>
            <w:left w:val="none" w:sz="0" w:space="0" w:color="auto"/>
            <w:bottom w:val="none" w:sz="0" w:space="0" w:color="auto"/>
            <w:right w:val="none" w:sz="0" w:space="0" w:color="auto"/>
          </w:divBdr>
          <w:divsChild>
            <w:div w:id="503858453">
              <w:marLeft w:val="0"/>
              <w:marRight w:val="0"/>
              <w:marTop w:val="0"/>
              <w:marBottom w:val="0"/>
              <w:divBdr>
                <w:top w:val="none" w:sz="0" w:space="0" w:color="auto"/>
                <w:left w:val="none" w:sz="0" w:space="0" w:color="auto"/>
                <w:bottom w:val="none" w:sz="0" w:space="0" w:color="auto"/>
                <w:right w:val="none" w:sz="0" w:space="0" w:color="auto"/>
              </w:divBdr>
            </w:div>
          </w:divsChild>
        </w:div>
        <w:div w:id="1514876175">
          <w:marLeft w:val="0"/>
          <w:marRight w:val="0"/>
          <w:marTop w:val="240"/>
          <w:marBottom w:val="0"/>
          <w:divBdr>
            <w:top w:val="none" w:sz="0" w:space="0" w:color="auto"/>
            <w:left w:val="none" w:sz="0" w:space="0" w:color="auto"/>
            <w:bottom w:val="none" w:sz="0" w:space="0" w:color="auto"/>
            <w:right w:val="none" w:sz="0" w:space="0" w:color="auto"/>
          </w:divBdr>
          <w:divsChild>
            <w:div w:id="1648049539">
              <w:marLeft w:val="0"/>
              <w:marRight w:val="0"/>
              <w:marTop w:val="0"/>
              <w:marBottom w:val="0"/>
              <w:divBdr>
                <w:top w:val="none" w:sz="0" w:space="0" w:color="auto"/>
                <w:left w:val="none" w:sz="0" w:space="0" w:color="auto"/>
                <w:bottom w:val="none" w:sz="0" w:space="0" w:color="auto"/>
                <w:right w:val="none" w:sz="0" w:space="0" w:color="auto"/>
              </w:divBdr>
            </w:div>
          </w:divsChild>
        </w:div>
        <w:div w:id="1624310109">
          <w:marLeft w:val="0"/>
          <w:marRight w:val="0"/>
          <w:marTop w:val="0"/>
          <w:marBottom w:val="0"/>
          <w:divBdr>
            <w:top w:val="none" w:sz="0" w:space="0" w:color="auto"/>
            <w:left w:val="none" w:sz="0" w:space="0" w:color="auto"/>
            <w:bottom w:val="none" w:sz="0" w:space="0" w:color="auto"/>
            <w:right w:val="none" w:sz="0" w:space="0" w:color="auto"/>
          </w:divBdr>
        </w:div>
        <w:div w:id="1784768489">
          <w:marLeft w:val="0"/>
          <w:marRight w:val="0"/>
          <w:marTop w:val="240"/>
          <w:marBottom w:val="0"/>
          <w:divBdr>
            <w:top w:val="none" w:sz="0" w:space="0" w:color="auto"/>
            <w:left w:val="none" w:sz="0" w:space="0" w:color="auto"/>
            <w:bottom w:val="none" w:sz="0" w:space="0" w:color="auto"/>
            <w:right w:val="none" w:sz="0" w:space="0" w:color="auto"/>
          </w:divBdr>
          <w:divsChild>
            <w:div w:id="1550796547">
              <w:marLeft w:val="0"/>
              <w:marRight w:val="0"/>
              <w:marTop w:val="0"/>
              <w:marBottom w:val="0"/>
              <w:divBdr>
                <w:top w:val="none" w:sz="0" w:space="0" w:color="auto"/>
                <w:left w:val="none" w:sz="0" w:space="0" w:color="auto"/>
                <w:bottom w:val="none" w:sz="0" w:space="0" w:color="auto"/>
                <w:right w:val="none" w:sz="0" w:space="0" w:color="auto"/>
              </w:divBdr>
            </w:div>
          </w:divsChild>
        </w:div>
        <w:div w:id="1821379696">
          <w:marLeft w:val="0"/>
          <w:marRight w:val="0"/>
          <w:marTop w:val="240"/>
          <w:marBottom w:val="0"/>
          <w:divBdr>
            <w:top w:val="none" w:sz="0" w:space="0" w:color="auto"/>
            <w:left w:val="none" w:sz="0" w:space="0" w:color="auto"/>
            <w:bottom w:val="none" w:sz="0" w:space="0" w:color="auto"/>
            <w:right w:val="none" w:sz="0" w:space="0" w:color="auto"/>
          </w:divBdr>
          <w:divsChild>
            <w:div w:id="1894193623">
              <w:marLeft w:val="0"/>
              <w:marRight w:val="0"/>
              <w:marTop w:val="0"/>
              <w:marBottom w:val="0"/>
              <w:divBdr>
                <w:top w:val="none" w:sz="0" w:space="0" w:color="auto"/>
                <w:left w:val="none" w:sz="0" w:space="0" w:color="auto"/>
                <w:bottom w:val="none" w:sz="0" w:space="0" w:color="auto"/>
                <w:right w:val="none" w:sz="0" w:space="0" w:color="auto"/>
              </w:divBdr>
            </w:div>
          </w:divsChild>
        </w:div>
        <w:div w:id="2036885407">
          <w:marLeft w:val="0"/>
          <w:marRight w:val="0"/>
          <w:marTop w:val="240"/>
          <w:marBottom w:val="0"/>
          <w:divBdr>
            <w:top w:val="none" w:sz="0" w:space="0" w:color="auto"/>
            <w:left w:val="none" w:sz="0" w:space="0" w:color="auto"/>
            <w:bottom w:val="none" w:sz="0" w:space="0" w:color="auto"/>
            <w:right w:val="none" w:sz="0" w:space="0" w:color="auto"/>
          </w:divBdr>
          <w:divsChild>
            <w:div w:id="682434151">
              <w:marLeft w:val="0"/>
              <w:marRight w:val="0"/>
              <w:marTop w:val="0"/>
              <w:marBottom w:val="0"/>
              <w:divBdr>
                <w:top w:val="none" w:sz="0" w:space="0" w:color="auto"/>
                <w:left w:val="none" w:sz="0" w:space="0" w:color="auto"/>
                <w:bottom w:val="none" w:sz="0" w:space="0" w:color="auto"/>
                <w:right w:val="none" w:sz="0" w:space="0" w:color="auto"/>
              </w:divBdr>
            </w:div>
          </w:divsChild>
        </w:div>
        <w:div w:id="2073504841">
          <w:marLeft w:val="0"/>
          <w:marRight w:val="0"/>
          <w:marTop w:val="240"/>
          <w:marBottom w:val="0"/>
          <w:divBdr>
            <w:top w:val="none" w:sz="0" w:space="0" w:color="auto"/>
            <w:left w:val="none" w:sz="0" w:space="0" w:color="auto"/>
            <w:bottom w:val="none" w:sz="0" w:space="0" w:color="auto"/>
            <w:right w:val="none" w:sz="0" w:space="0" w:color="auto"/>
          </w:divBdr>
          <w:divsChild>
            <w:div w:id="141677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96245">
      <w:bodyDiv w:val="1"/>
      <w:marLeft w:val="0"/>
      <w:marRight w:val="0"/>
      <w:marTop w:val="0"/>
      <w:marBottom w:val="0"/>
      <w:divBdr>
        <w:top w:val="none" w:sz="0" w:space="0" w:color="auto"/>
        <w:left w:val="none" w:sz="0" w:space="0" w:color="auto"/>
        <w:bottom w:val="none" w:sz="0" w:space="0" w:color="auto"/>
        <w:right w:val="none" w:sz="0" w:space="0" w:color="auto"/>
      </w:divBdr>
    </w:div>
    <w:div w:id="1550456704">
      <w:bodyDiv w:val="1"/>
      <w:marLeft w:val="0"/>
      <w:marRight w:val="0"/>
      <w:marTop w:val="0"/>
      <w:marBottom w:val="0"/>
      <w:divBdr>
        <w:top w:val="none" w:sz="0" w:space="0" w:color="auto"/>
        <w:left w:val="none" w:sz="0" w:space="0" w:color="auto"/>
        <w:bottom w:val="none" w:sz="0" w:space="0" w:color="auto"/>
        <w:right w:val="none" w:sz="0" w:space="0" w:color="auto"/>
      </w:divBdr>
      <w:divsChild>
        <w:div w:id="801308968">
          <w:marLeft w:val="0"/>
          <w:marRight w:val="0"/>
          <w:marTop w:val="0"/>
          <w:marBottom w:val="0"/>
          <w:divBdr>
            <w:top w:val="none" w:sz="0" w:space="0" w:color="auto"/>
            <w:left w:val="none" w:sz="0" w:space="0" w:color="auto"/>
            <w:bottom w:val="none" w:sz="0" w:space="0" w:color="auto"/>
            <w:right w:val="none" w:sz="0" w:space="0" w:color="auto"/>
          </w:divBdr>
          <w:divsChild>
            <w:div w:id="194202097">
              <w:marLeft w:val="0"/>
              <w:marRight w:val="0"/>
              <w:marTop w:val="0"/>
              <w:marBottom w:val="0"/>
              <w:divBdr>
                <w:top w:val="none" w:sz="0" w:space="0" w:color="auto"/>
                <w:left w:val="none" w:sz="0" w:space="0" w:color="auto"/>
                <w:bottom w:val="none" w:sz="0" w:space="0" w:color="auto"/>
                <w:right w:val="none" w:sz="0" w:space="0" w:color="auto"/>
              </w:divBdr>
              <w:divsChild>
                <w:div w:id="260265146">
                  <w:marLeft w:val="0"/>
                  <w:marRight w:val="0"/>
                  <w:marTop w:val="0"/>
                  <w:marBottom w:val="0"/>
                  <w:divBdr>
                    <w:top w:val="none" w:sz="0" w:space="0" w:color="auto"/>
                    <w:left w:val="none" w:sz="0" w:space="0" w:color="auto"/>
                    <w:bottom w:val="none" w:sz="0" w:space="0" w:color="auto"/>
                    <w:right w:val="none" w:sz="0" w:space="0" w:color="auto"/>
                  </w:divBdr>
                  <w:divsChild>
                    <w:div w:id="954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5475">
              <w:marLeft w:val="0"/>
              <w:marRight w:val="0"/>
              <w:marTop w:val="0"/>
              <w:marBottom w:val="0"/>
              <w:divBdr>
                <w:top w:val="none" w:sz="0" w:space="0" w:color="auto"/>
                <w:left w:val="none" w:sz="0" w:space="0" w:color="auto"/>
                <w:bottom w:val="none" w:sz="0" w:space="0" w:color="auto"/>
                <w:right w:val="none" w:sz="0" w:space="0" w:color="auto"/>
              </w:divBdr>
              <w:divsChild>
                <w:div w:id="1124077792">
                  <w:marLeft w:val="0"/>
                  <w:marRight w:val="0"/>
                  <w:marTop w:val="0"/>
                  <w:marBottom w:val="0"/>
                  <w:divBdr>
                    <w:top w:val="none" w:sz="0" w:space="0" w:color="auto"/>
                    <w:left w:val="none" w:sz="0" w:space="0" w:color="auto"/>
                    <w:bottom w:val="none" w:sz="0" w:space="0" w:color="auto"/>
                    <w:right w:val="none" w:sz="0" w:space="0" w:color="auto"/>
                  </w:divBdr>
                </w:div>
              </w:divsChild>
            </w:div>
            <w:div w:id="34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3078">
      <w:bodyDiv w:val="1"/>
      <w:marLeft w:val="0"/>
      <w:marRight w:val="0"/>
      <w:marTop w:val="0"/>
      <w:marBottom w:val="0"/>
      <w:divBdr>
        <w:top w:val="none" w:sz="0" w:space="0" w:color="auto"/>
        <w:left w:val="none" w:sz="0" w:space="0" w:color="auto"/>
        <w:bottom w:val="none" w:sz="0" w:space="0" w:color="auto"/>
        <w:right w:val="none" w:sz="0" w:space="0" w:color="auto"/>
      </w:divBdr>
      <w:divsChild>
        <w:div w:id="59063085">
          <w:marLeft w:val="0"/>
          <w:marRight w:val="0"/>
          <w:marTop w:val="240"/>
          <w:marBottom w:val="0"/>
          <w:divBdr>
            <w:top w:val="none" w:sz="0" w:space="0" w:color="auto"/>
            <w:left w:val="none" w:sz="0" w:space="0" w:color="auto"/>
            <w:bottom w:val="none" w:sz="0" w:space="0" w:color="auto"/>
            <w:right w:val="none" w:sz="0" w:space="0" w:color="auto"/>
          </w:divBdr>
          <w:divsChild>
            <w:div w:id="1668362600">
              <w:marLeft w:val="0"/>
              <w:marRight w:val="0"/>
              <w:marTop w:val="0"/>
              <w:marBottom w:val="0"/>
              <w:divBdr>
                <w:top w:val="none" w:sz="0" w:space="0" w:color="auto"/>
                <w:left w:val="none" w:sz="0" w:space="0" w:color="auto"/>
                <w:bottom w:val="none" w:sz="0" w:space="0" w:color="auto"/>
                <w:right w:val="none" w:sz="0" w:space="0" w:color="auto"/>
              </w:divBdr>
            </w:div>
          </w:divsChild>
        </w:div>
        <w:div w:id="198470473">
          <w:marLeft w:val="0"/>
          <w:marRight w:val="0"/>
          <w:marTop w:val="240"/>
          <w:marBottom w:val="0"/>
          <w:divBdr>
            <w:top w:val="none" w:sz="0" w:space="0" w:color="auto"/>
            <w:left w:val="none" w:sz="0" w:space="0" w:color="auto"/>
            <w:bottom w:val="none" w:sz="0" w:space="0" w:color="auto"/>
            <w:right w:val="none" w:sz="0" w:space="0" w:color="auto"/>
          </w:divBdr>
          <w:divsChild>
            <w:div w:id="1125125405">
              <w:marLeft w:val="0"/>
              <w:marRight w:val="0"/>
              <w:marTop w:val="0"/>
              <w:marBottom w:val="0"/>
              <w:divBdr>
                <w:top w:val="none" w:sz="0" w:space="0" w:color="auto"/>
                <w:left w:val="none" w:sz="0" w:space="0" w:color="auto"/>
                <w:bottom w:val="none" w:sz="0" w:space="0" w:color="auto"/>
                <w:right w:val="none" w:sz="0" w:space="0" w:color="auto"/>
              </w:divBdr>
            </w:div>
          </w:divsChild>
        </w:div>
        <w:div w:id="424422805">
          <w:marLeft w:val="0"/>
          <w:marRight w:val="0"/>
          <w:marTop w:val="240"/>
          <w:marBottom w:val="0"/>
          <w:divBdr>
            <w:top w:val="none" w:sz="0" w:space="0" w:color="auto"/>
            <w:left w:val="none" w:sz="0" w:space="0" w:color="auto"/>
            <w:bottom w:val="none" w:sz="0" w:space="0" w:color="auto"/>
            <w:right w:val="none" w:sz="0" w:space="0" w:color="auto"/>
          </w:divBdr>
          <w:divsChild>
            <w:div w:id="1203398567">
              <w:marLeft w:val="0"/>
              <w:marRight w:val="0"/>
              <w:marTop w:val="0"/>
              <w:marBottom w:val="0"/>
              <w:divBdr>
                <w:top w:val="none" w:sz="0" w:space="0" w:color="auto"/>
                <w:left w:val="none" w:sz="0" w:space="0" w:color="auto"/>
                <w:bottom w:val="none" w:sz="0" w:space="0" w:color="auto"/>
                <w:right w:val="none" w:sz="0" w:space="0" w:color="auto"/>
              </w:divBdr>
            </w:div>
          </w:divsChild>
        </w:div>
        <w:div w:id="641497356">
          <w:marLeft w:val="0"/>
          <w:marRight w:val="0"/>
          <w:marTop w:val="0"/>
          <w:marBottom w:val="0"/>
          <w:divBdr>
            <w:top w:val="none" w:sz="0" w:space="0" w:color="auto"/>
            <w:left w:val="none" w:sz="0" w:space="0" w:color="auto"/>
            <w:bottom w:val="none" w:sz="0" w:space="0" w:color="auto"/>
            <w:right w:val="none" w:sz="0" w:space="0" w:color="auto"/>
          </w:divBdr>
        </w:div>
        <w:div w:id="1893418186">
          <w:marLeft w:val="0"/>
          <w:marRight w:val="0"/>
          <w:marTop w:val="0"/>
          <w:marBottom w:val="240"/>
          <w:divBdr>
            <w:top w:val="none" w:sz="0" w:space="0" w:color="auto"/>
            <w:left w:val="none" w:sz="0" w:space="0" w:color="auto"/>
            <w:bottom w:val="none" w:sz="0" w:space="0" w:color="auto"/>
            <w:right w:val="none" w:sz="0" w:space="0" w:color="auto"/>
          </w:divBdr>
          <w:divsChild>
            <w:div w:id="13691408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19010645">
      <w:bodyDiv w:val="1"/>
      <w:marLeft w:val="0"/>
      <w:marRight w:val="0"/>
      <w:marTop w:val="0"/>
      <w:marBottom w:val="0"/>
      <w:divBdr>
        <w:top w:val="none" w:sz="0" w:space="0" w:color="auto"/>
        <w:left w:val="none" w:sz="0" w:space="0" w:color="auto"/>
        <w:bottom w:val="none" w:sz="0" w:space="0" w:color="auto"/>
        <w:right w:val="none" w:sz="0" w:space="0" w:color="auto"/>
      </w:divBdr>
      <w:divsChild>
        <w:div w:id="947395397">
          <w:marLeft w:val="0"/>
          <w:marRight w:val="0"/>
          <w:marTop w:val="0"/>
          <w:marBottom w:val="0"/>
          <w:divBdr>
            <w:top w:val="none" w:sz="0" w:space="0" w:color="auto"/>
            <w:left w:val="none" w:sz="0" w:space="0" w:color="auto"/>
            <w:bottom w:val="none" w:sz="0" w:space="0" w:color="auto"/>
            <w:right w:val="none" w:sz="0" w:space="0" w:color="auto"/>
          </w:divBdr>
        </w:div>
        <w:div w:id="1093358846">
          <w:marLeft w:val="0"/>
          <w:marRight w:val="0"/>
          <w:marTop w:val="0"/>
          <w:marBottom w:val="240"/>
          <w:divBdr>
            <w:top w:val="none" w:sz="0" w:space="0" w:color="auto"/>
            <w:left w:val="none" w:sz="0" w:space="0" w:color="auto"/>
            <w:bottom w:val="none" w:sz="0" w:space="0" w:color="auto"/>
            <w:right w:val="none" w:sz="0" w:space="0" w:color="auto"/>
          </w:divBdr>
          <w:divsChild>
            <w:div w:id="484709379">
              <w:marLeft w:val="0"/>
              <w:marRight w:val="0"/>
              <w:marTop w:val="240"/>
              <w:marBottom w:val="240"/>
              <w:divBdr>
                <w:top w:val="none" w:sz="0" w:space="0" w:color="auto"/>
                <w:left w:val="none" w:sz="0" w:space="0" w:color="auto"/>
                <w:bottom w:val="none" w:sz="0" w:space="0" w:color="auto"/>
                <w:right w:val="none" w:sz="0" w:space="0" w:color="auto"/>
              </w:divBdr>
            </w:div>
          </w:divsChild>
        </w:div>
        <w:div w:id="1808470010">
          <w:marLeft w:val="0"/>
          <w:marRight w:val="0"/>
          <w:marTop w:val="240"/>
          <w:marBottom w:val="0"/>
          <w:divBdr>
            <w:top w:val="none" w:sz="0" w:space="0" w:color="auto"/>
            <w:left w:val="none" w:sz="0" w:space="0" w:color="auto"/>
            <w:bottom w:val="none" w:sz="0" w:space="0" w:color="auto"/>
            <w:right w:val="none" w:sz="0" w:space="0" w:color="auto"/>
          </w:divBdr>
          <w:divsChild>
            <w:div w:id="10442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699755">
      <w:bodyDiv w:val="1"/>
      <w:marLeft w:val="0"/>
      <w:marRight w:val="0"/>
      <w:marTop w:val="0"/>
      <w:marBottom w:val="0"/>
      <w:divBdr>
        <w:top w:val="none" w:sz="0" w:space="0" w:color="auto"/>
        <w:left w:val="none" w:sz="0" w:space="0" w:color="auto"/>
        <w:bottom w:val="none" w:sz="0" w:space="0" w:color="auto"/>
        <w:right w:val="none" w:sz="0" w:space="0" w:color="auto"/>
      </w:divBdr>
    </w:div>
    <w:div w:id="1811360507">
      <w:bodyDiv w:val="1"/>
      <w:marLeft w:val="0"/>
      <w:marRight w:val="0"/>
      <w:marTop w:val="0"/>
      <w:marBottom w:val="0"/>
      <w:divBdr>
        <w:top w:val="none" w:sz="0" w:space="0" w:color="auto"/>
        <w:left w:val="none" w:sz="0" w:space="0" w:color="auto"/>
        <w:bottom w:val="none" w:sz="0" w:space="0" w:color="auto"/>
        <w:right w:val="none" w:sz="0" w:space="0" w:color="auto"/>
      </w:divBdr>
    </w:div>
    <w:div w:id="1913928886">
      <w:bodyDiv w:val="1"/>
      <w:marLeft w:val="0"/>
      <w:marRight w:val="0"/>
      <w:marTop w:val="0"/>
      <w:marBottom w:val="0"/>
      <w:divBdr>
        <w:top w:val="none" w:sz="0" w:space="0" w:color="auto"/>
        <w:left w:val="none" w:sz="0" w:space="0" w:color="auto"/>
        <w:bottom w:val="none" w:sz="0" w:space="0" w:color="auto"/>
        <w:right w:val="none" w:sz="0" w:space="0" w:color="auto"/>
      </w:divBdr>
      <w:divsChild>
        <w:div w:id="896280548">
          <w:marLeft w:val="0"/>
          <w:marRight w:val="0"/>
          <w:marTop w:val="0"/>
          <w:marBottom w:val="0"/>
          <w:divBdr>
            <w:top w:val="none" w:sz="0" w:space="0" w:color="auto"/>
            <w:left w:val="none" w:sz="0" w:space="0" w:color="auto"/>
            <w:bottom w:val="none" w:sz="0" w:space="0" w:color="auto"/>
            <w:right w:val="none" w:sz="0" w:space="0" w:color="auto"/>
          </w:divBdr>
        </w:div>
        <w:div w:id="2029139983">
          <w:marLeft w:val="0"/>
          <w:marRight w:val="0"/>
          <w:marTop w:val="0"/>
          <w:marBottom w:val="240"/>
          <w:divBdr>
            <w:top w:val="none" w:sz="0" w:space="0" w:color="auto"/>
            <w:left w:val="none" w:sz="0" w:space="0" w:color="auto"/>
            <w:bottom w:val="none" w:sz="0" w:space="0" w:color="auto"/>
            <w:right w:val="none" w:sz="0" w:space="0" w:color="auto"/>
          </w:divBdr>
          <w:divsChild>
            <w:div w:id="81903592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52126885">
      <w:bodyDiv w:val="1"/>
      <w:marLeft w:val="0"/>
      <w:marRight w:val="0"/>
      <w:marTop w:val="0"/>
      <w:marBottom w:val="0"/>
      <w:divBdr>
        <w:top w:val="none" w:sz="0" w:space="0" w:color="auto"/>
        <w:left w:val="none" w:sz="0" w:space="0" w:color="auto"/>
        <w:bottom w:val="none" w:sz="0" w:space="0" w:color="auto"/>
        <w:right w:val="none" w:sz="0" w:space="0" w:color="auto"/>
      </w:divBdr>
      <w:divsChild>
        <w:div w:id="1242717077">
          <w:marLeft w:val="0"/>
          <w:marRight w:val="0"/>
          <w:marTop w:val="0"/>
          <w:marBottom w:val="0"/>
          <w:divBdr>
            <w:top w:val="none" w:sz="0" w:space="0" w:color="3D3D3D"/>
            <w:left w:val="none" w:sz="0" w:space="0" w:color="3D3D3D"/>
            <w:bottom w:val="none" w:sz="0" w:space="0" w:color="3D3D3D"/>
            <w:right w:val="none" w:sz="0" w:space="0" w:color="3D3D3D"/>
          </w:divBdr>
        </w:div>
      </w:divsChild>
    </w:div>
    <w:div w:id="1953004206">
      <w:bodyDiv w:val="1"/>
      <w:marLeft w:val="0"/>
      <w:marRight w:val="0"/>
      <w:marTop w:val="0"/>
      <w:marBottom w:val="0"/>
      <w:divBdr>
        <w:top w:val="none" w:sz="0" w:space="0" w:color="auto"/>
        <w:left w:val="none" w:sz="0" w:space="0" w:color="auto"/>
        <w:bottom w:val="none" w:sz="0" w:space="0" w:color="auto"/>
        <w:right w:val="none" w:sz="0" w:space="0" w:color="auto"/>
      </w:divBdr>
      <w:divsChild>
        <w:div w:id="293218765">
          <w:marLeft w:val="0"/>
          <w:marRight w:val="0"/>
          <w:marTop w:val="0"/>
          <w:marBottom w:val="240"/>
          <w:divBdr>
            <w:top w:val="none" w:sz="0" w:space="0" w:color="auto"/>
            <w:left w:val="none" w:sz="0" w:space="0" w:color="auto"/>
            <w:bottom w:val="none" w:sz="0" w:space="0" w:color="auto"/>
            <w:right w:val="none" w:sz="0" w:space="0" w:color="auto"/>
          </w:divBdr>
          <w:divsChild>
            <w:div w:id="1649091240">
              <w:marLeft w:val="0"/>
              <w:marRight w:val="0"/>
              <w:marTop w:val="240"/>
              <w:marBottom w:val="240"/>
              <w:divBdr>
                <w:top w:val="none" w:sz="0" w:space="0" w:color="auto"/>
                <w:left w:val="none" w:sz="0" w:space="0" w:color="auto"/>
                <w:bottom w:val="none" w:sz="0" w:space="0" w:color="auto"/>
                <w:right w:val="none" w:sz="0" w:space="0" w:color="auto"/>
              </w:divBdr>
            </w:div>
          </w:divsChild>
        </w:div>
        <w:div w:id="780075228">
          <w:marLeft w:val="0"/>
          <w:marRight w:val="0"/>
          <w:marTop w:val="240"/>
          <w:marBottom w:val="0"/>
          <w:divBdr>
            <w:top w:val="none" w:sz="0" w:space="0" w:color="auto"/>
            <w:left w:val="none" w:sz="0" w:space="0" w:color="auto"/>
            <w:bottom w:val="none" w:sz="0" w:space="0" w:color="auto"/>
            <w:right w:val="none" w:sz="0" w:space="0" w:color="auto"/>
          </w:divBdr>
          <w:divsChild>
            <w:div w:id="512650415">
              <w:marLeft w:val="0"/>
              <w:marRight w:val="0"/>
              <w:marTop w:val="0"/>
              <w:marBottom w:val="0"/>
              <w:divBdr>
                <w:top w:val="none" w:sz="0" w:space="0" w:color="auto"/>
                <w:left w:val="none" w:sz="0" w:space="0" w:color="auto"/>
                <w:bottom w:val="none" w:sz="0" w:space="0" w:color="auto"/>
                <w:right w:val="none" w:sz="0" w:space="0" w:color="auto"/>
              </w:divBdr>
            </w:div>
          </w:divsChild>
        </w:div>
        <w:div w:id="899907203">
          <w:marLeft w:val="0"/>
          <w:marRight w:val="0"/>
          <w:marTop w:val="0"/>
          <w:marBottom w:val="0"/>
          <w:divBdr>
            <w:top w:val="none" w:sz="0" w:space="0" w:color="auto"/>
            <w:left w:val="none" w:sz="0" w:space="0" w:color="auto"/>
            <w:bottom w:val="none" w:sz="0" w:space="0" w:color="auto"/>
            <w:right w:val="none" w:sz="0" w:space="0" w:color="auto"/>
          </w:divBdr>
        </w:div>
        <w:div w:id="1699424265">
          <w:marLeft w:val="0"/>
          <w:marRight w:val="0"/>
          <w:marTop w:val="240"/>
          <w:marBottom w:val="0"/>
          <w:divBdr>
            <w:top w:val="none" w:sz="0" w:space="0" w:color="auto"/>
            <w:left w:val="none" w:sz="0" w:space="0" w:color="auto"/>
            <w:bottom w:val="none" w:sz="0" w:space="0" w:color="auto"/>
            <w:right w:val="none" w:sz="0" w:space="0" w:color="auto"/>
          </w:divBdr>
          <w:divsChild>
            <w:div w:id="18330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6939">
      <w:bodyDiv w:val="1"/>
      <w:marLeft w:val="0"/>
      <w:marRight w:val="0"/>
      <w:marTop w:val="0"/>
      <w:marBottom w:val="0"/>
      <w:divBdr>
        <w:top w:val="none" w:sz="0" w:space="0" w:color="auto"/>
        <w:left w:val="none" w:sz="0" w:space="0" w:color="auto"/>
        <w:bottom w:val="none" w:sz="0" w:space="0" w:color="auto"/>
        <w:right w:val="none" w:sz="0" w:space="0" w:color="auto"/>
      </w:divBdr>
      <w:divsChild>
        <w:div w:id="802579513">
          <w:marLeft w:val="0"/>
          <w:marRight w:val="0"/>
          <w:marTop w:val="240"/>
          <w:marBottom w:val="0"/>
          <w:divBdr>
            <w:top w:val="none" w:sz="0" w:space="0" w:color="auto"/>
            <w:left w:val="none" w:sz="0" w:space="0" w:color="auto"/>
            <w:bottom w:val="none" w:sz="0" w:space="0" w:color="auto"/>
            <w:right w:val="none" w:sz="0" w:space="0" w:color="auto"/>
          </w:divBdr>
          <w:divsChild>
            <w:div w:id="1350331047">
              <w:marLeft w:val="0"/>
              <w:marRight w:val="0"/>
              <w:marTop w:val="0"/>
              <w:marBottom w:val="0"/>
              <w:divBdr>
                <w:top w:val="none" w:sz="0" w:space="0" w:color="auto"/>
                <w:left w:val="none" w:sz="0" w:space="0" w:color="auto"/>
                <w:bottom w:val="none" w:sz="0" w:space="0" w:color="auto"/>
                <w:right w:val="none" w:sz="0" w:space="0" w:color="auto"/>
              </w:divBdr>
            </w:div>
          </w:divsChild>
        </w:div>
        <w:div w:id="2013216457">
          <w:marLeft w:val="0"/>
          <w:marRight w:val="0"/>
          <w:marTop w:val="0"/>
          <w:marBottom w:val="0"/>
          <w:divBdr>
            <w:top w:val="none" w:sz="0" w:space="0" w:color="auto"/>
            <w:left w:val="none" w:sz="0" w:space="0" w:color="auto"/>
            <w:bottom w:val="none" w:sz="0" w:space="0" w:color="auto"/>
            <w:right w:val="none" w:sz="0" w:space="0" w:color="auto"/>
          </w:divBdr>
        </w:div>
      </w:divsChild>
    </w:div>
    <w:div w:id="2016613420">
      <w:bodyDiv w:val="1"/>
      <w:marLeft w:val="0"/>
      <w:marRight w:val="0"/>
      <w:marTop w:val="0"/>
      <w:marBottom w:val="0"/>
      <w:divBdr>
        <w:top w:val="none" w:sz="0" w:space="0" w:color="auto"/>
        <w:left w:val="none" w:sz="0" w:space="0" w:color="auto"/>
        <w:bottom w:val="none" w:sz="0" w:space="0" w:color="auto"/>
        <w:right w:val="none" w:sz="0" w:space="0" w:color="auto"/>
      </w:divBdr>
      <w:divsChild>
        <w:div w:id="1541895800">
          <w:marLeft w:val="48"/>
          <w:marRight w:val="0"/>
          <w:marTop w:val="0"/>
          <w:marBottom w:val="0"/>
          <w:divBdr>
            <w:top w:val="none" w:sz="0" w:space="0" w:color="auto"/>
            <w:left w:val="none" w:sz="0" w:space="0" w:color="auto"/>
            <w:bottom w:val="none" w:sz="0" w:space="0" w:color="auto"/>
            <w:right w:val="none" w:sz="0" w:space="0" w:color="auto"/>
          </w:divBdr>
          <w:divsChild>
            <w:div w:id="269901418">
              <w:marLeft w:val="0"/>
              <w:marRight w:val="0"/>
              <w:marTop w:val="0"/>
              <w:marBottom w:val="0"/>
              <w:divBdr>
                <w:top w:val="none" w:sz="0" w:space="0" w:color="auto"/>
                <w:left w:val="none" w:sz="0" w:space="0" w:color="auto"/>
                <w:bottom w:val="none" w:sz="0" w:space="0" w:color="auto"/>
                <w:right w:val="none" w:sz="0" w:space="0" w:color="auto"/>
              </w:divBdr>
            </w:div>
            <w:div w:id="510148135">
              <w:marLeft w:val="0"/>
              <w:marRight w:val="0"/>
              <w:marTop w:val="0"/>
              <w:marBottom w:val="0"/>
              <w:divBdr>
                <w:top w:val="none" w:sz="0" w:space="0" w:color="auto"/>
                <w:left w:val="none" w:sz="0" w:space="0" w:color="auto"/>
                <w:bottom w:val="none" w:sz="0" w:space="0" w:color="auto"/>
                <w:right w:val="none" w:sz="0" w:space="0" w:color="auto"/>
              </w:divBdr>
            </w:div>
            <w:div w:id="717586276">
              <w:marLeft w:val="0"/>
              <w:marRight w:val="0"/>
              <w:marTop w:val="0"/>
              <w:marBottom w:val="0"/>
              <w:divBdr>
                <w:top w:val="none" w:sz="0" w:space="0" w:color="auto"/>
                <w:left w:val="none" w:sz="0" w:space="0" w:color="auto"/>
                <w:bottom w:val="none" w:sz="0" w:space="0" w:color="auto"/>
                <w:right w:val="none" w:sz="0" w:space="0" w:color="auto"/>
              </w:divBdr>
            </w:div>
            <w:div w:id="861551202">
              <w:marLeft w:val="0"/>
              <w:marRight w:val="0"/>
              <w:marTop w:val="0"/>
              <w:marBottom w:val="0"/>
              <w:divBdr>
                <w:top w:val="none" w:sz="0" w:space="0" w:color="auto"/>
                <w:left w:val="none" w:sz="0" w:space="0" w:color="auto"/>
                <w:bottom w:val="none" w:sz="0" w:space="0" w:color="auto"/>
                <w:right w:val="none" w:sz="0" w:space="0" w:color="auto"/>
              </w:divBdr>
            </w:div>
            <w:div w:id="1616017560">
              <w:marLeft w:val="0"/>
              <w:marRight w:val="0"/>
              <w:marTop w:val="0"/>
              <w:marBottom w:val="0"/>
              <w:divBdr>
                <w:top w:val="none" w:sz="0" w:space="0" w:color="auto"/>
                <w:left w:val="none" w:sz="0" w:space="0" w:color="auto"/>
                <w:bottom w:val="none" w:sz="0" w:space="0" w:color="auto"/>
                <w:right w:val="none" w:sz="0" w:space="0" w:color="auto"/>
              </w:divBdr>
            </w:div>
            <w:div w:id="1824929433">
              <w:marLeft w:val="0"/>
              <w:marRight w:val="0"/>
              <w:marTop w:val="0"/>
              <w:marBottom w:val="0"/>
              <w:divBdr>
                <w:top w:val="none" w:sz="0" w:space="0" w:color="auto"/>
                <w:left w:val="none" w:sz="0" w:space="0" w:color="auto"/>
                <w:bottom w:val="none" w:sz="0" w:space="0" w:color="auto"/>
                <w:right w:val="none" w:sz="0" w:space="0" w:color="auto"/>
              </w:divBdr>
            </w:div>
            <w:div w:id="1888100892">
              <w:marLeft w:val="0"/>
              <w:marRight w:val="0"/>
              <w:marTop w:val="0"/>
              <w:marBottom w:val="0"/>
              <w:divBdr>
                <w:top w:val="none" w:sz="0" w:space="0" w:color="auto"/>
                <w:left w:val="none" w:sz="0" w:space="0" w:color="auto"/>
                <w:bottom w:val="none" w:sz="0" w:space="0" w:color="auto"/>
                <w:right w:val="none" w:sz="0" w:space="0" w:color="auto"/>
              </w:divBdr>
            </w:div>
            <w:div w:id="2005087702">
              <w:marLeft w:val="0"/>
              <w:marRight w:val="0"/>
              <w:marTop w:val="0"/>
              <w:marBottom w:val="0"/>
              <w:divBdr>
                <w:top w:val="none" w:sz="0" w:space="0" w:color="auto"/>
                <w:left w:val="none" w:sz="0" w:space="0" w:color="auto"/>
                <w:bottom w:val="none" w:sz="0" w:space="0" w:color="auto"/>
                <w:right w:val="none" w:sz="0" w:space="0" w:color="auto"/>
              </w:divBdr>
            </w:div>
            <w:div w:id="205692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59048">
      <w:bodyDiv w:val="1"/>
      <w:marLeft w:val="0"/>
      <w:marRight w:val="0"/>
      <w:marTop w:val="0"/>
      <w:marBottom w:val="0"/>
      <w:divBdr>
        <w:top w:val="none" w:sz="0" w:space="0" w:color="auto"/>
        <w:left w:val="none" w:sz="0" w:space="0" w:color="auto"/>
        <w:bottom w:val="none" w:sz="0" w:space="0" w:color="auto"/>
        <w:right w:val="none" w:sz="0" w:space="0" w:color="auto"/>
      </w:divBdr>
    </w:div>
    <w:div w:id="2078896956">
      <w:bodyDiv w:val="1"/>
      <w:marLeft w:val="0"/>
      <w:marRight w:val="0"/>
      <w:marTop w:val="0"/>
      <w:marBottom w:val="0"/>
      <w:divBdr>
        <w:top w:val="none" w:sz="0" w:space="0" w:color="auto"/>
        <w:left w:val="none" w:sz="0" w:space="0" w:color="auto"/>
        <w:bottom w:val="none" w:sz="0" w:space="0" w:color="auto"/>
        <w:right w:val="none" w:sz="0" w:space="0" w:color="auto"/>
      </w:divBdr>
      <w:divsChild>
        <w:div w:id="1737050000">
          <w:marLeft w:val="0"/>
          <w:marRight w:val="0"/>
          <w:marTop w:val="0"/>
          <w:marBottom w:val="0"/>
          <w:divBdr>
            <w:top w:val="none" w:sz="0" w:space="0" w:color="auto"/>
            <w:left w:val="none" w:sz="0" w:space="0" w:color="auto"/>
            <w:bottom w:val="none" w:sz="0" w:space="0" w:color="auto"/>
            <w:right w:val="none" w:sz="0" w:space="0" w:color="auto"/>
          </w:divBdr>
          <w:divsChild>
            <w:div w:id="493570266">
              <w:marLeft w:val="0"/>
              <w:marRight w:val="0"/>
              <w:marTop w:val="0"/>
              <w:marBottom w:val="0"/>
              <w:divBdr>
                <w:top w:val="none" w:sz="0" w:space="0" w:color="auto"/>
                <w:left w:val="none" w:sz="0" w:space="0" w:color="auto"/>
                <w:bottom w:val="none" w:sz="0" w:space="0" w:color="auto"/>
                <w:right w:val="none" w:sz="0" w:space="0" w:color="auto"/>
              </w:divBdr>
              <w:divsChild>
                <w:div w:id="273220916">
                  <w:marLeft w:val="0"/>
                  <w:marRight w:val="0"/>
                  <w:marTop w:val="0"/>
                  <w:marBottom w:val="0"/>
                  <w:divBdr>
                    <w:top w:val="none" w:sz="0" w:space="0" w:color="auto"/>
                    <w:left w:val="none" w:sz="0" w:space="0" w:color="auto"/>
                    <w:bottom w:val="none" w:sz="0" w:space="0" w:color="auto"/>
                    <w:right w:val="none" w:sz="0" w:space="0" w:color="auto"/>
                  </w:divBdr>
                  <w:divsChild>
                    <w:div w:id="49696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958984">
              <w:marLeft w:val="0"/>
              <w:marRight w:val="0"/>
              <w:marTop w:val="0"/>
              <w:marBottom w:val="0"/>
              <w:divBdr>
                <w:top w:val="none" w:sz="0" w:space="0" w:color="auto"/>
                <w:left w:val="none" w:sz="0" w:space="0" w:color="auto"/>
                <w:bottom w:val="none" w:sz="0" w:space="0" w:color="auto"/>
                <w:right w:val="none" w:sz="0" w:space="0" w:color="auto"/>
              </w:divBdr>
              <w:divsChild>
                <w:div w:id="1694919976">
                  <w:marLeft w:val="0"/>
                  <w:marRight w:val="0"/>
                  <w:marTop w:val="0"/>
                  <w:marBottom w:val="0"/>
                  <w:divBdr>
                    <w:top w:val="none" w:sz="0" w:space="0" w:color="auto"/>
                    <w:left w:val="none" w:sz="0" w:space="0" w:color="auto"/>
                    <w:bottom w:val="none" w:sz="0" w:space="0" w:color="auto"/>
                    <w:right w:val="none" w:sz="0" w:space="0" w:color="auto"/>
                  </w:divBdr>
                </w:div>
              </w:divsChild>
            </w:div>
            <w:div w:id="1835536266">
              <w:marLeft w:val="0"/>
              <w:marRight w:val="0"/>
              <w:marTop w:val="0"/>
              <w:marBottom w:val="0"/>
              <w:divBdr>
                <w:top w:val="none" w:sz="0" w:space="0" w:color="auto"/>
                <w:left w:val="none" w:sz="0" w:space="0" w:color="auto"/>
                <w:bottom w:val="none" w:sz="0" w:space="0" w:color="auto"/>
                <w:right w:val="none" w:sz="0" w:space="0" w:color="auto"/>
              </w:divBdr>
              <w:divsChild>
                <w:div w:id="555092528">
                  <w:marLeft w:val="0"/>
                  <w:marRight w:val="0"/>
                  <w:marTop w:val="0"/>
                  <w:marBottom w:val="0"/>
                  <w:divBdr>
                    <w:top w:val="none" w:sz="0" w:space="0" w:color="auto"/>
                    <w:left w:val="none" w:sz="0" w:space="0" w:color="auto"/>
                    <w:bottom w:val="none" w:sz="0" w:space="0" w:color="auto"/>
                    <w:right w:val="none" w:sz="0" w:space="0" w:color="auto"/>
                  </w:divBdr>
                </w:div>
              </w:divsChild>
            </w:div>
            <w:div w:id="1373730271">
              <w:marLeft w:val="0"/>
              <w:marRight w:val="0"/>
              <w:marTop w:val="0"/>
              <w:marBottom w:val="0"/>
              <w:divBdr>
                <w:top w:val="none" w:sz="0" w:space="0" w:color="auto"/>
                <w:left w:val="none" w:sz="0" w:space="0" w:color="auto"/>
                <w:bottom w:val="none" w:sz="0" w:space="0" w:color="auto"/>
                <w:right w:val="none" w:sz="0" w:space="0" w:color="auto"/>
              </w:divBdr>
              <w:divsChild>
                <w:div w:id="818155583">
                  <w:marLeft w:val="0"/>
                  <w:marRight w:val="0"/>
                  <w:marTop w:val="0"/>
                  <w:marBottom w:val="0"/>
                  <w:divBdr>
                    <w:top w:val="none" w:sz="0" w:space="0" w:color="auto"/>
                    <w:left w:val="none" w:sz="0" w:space="0" w:color="auto"/>
                    <w:bottom w:val="none" w:sz="0" w:space="0" w:color="auto"/>
                    <w:right w:val="none" w:sz="0" w:space="0" w:color="auto"/>
                  </w:divBdr>
                </w:div>
              </w:divsChild>
            </w:div>
            <w:div w:id="1768424876">
              <w:marLeft w:val="0"/>
              <w:marRight w:val="0"/>
              <w:marTop w:val="0"/>
              <w:marBottom w:val="0"/>
              <w:divBdr>
                <w:top w:val="none" w:sz="0" w:space="0" w:color="auto"/>
                <w:left w:val="none" w:sz="0" w:space="0" w:color="auto"/>
                <w:bottom w:val="none" w:sz="0" w:space="0" w:color="auto"/>
                <w:right w:val="none" w:sz="0" w:space="0" w:color="auto"/>
              </w:divBdr>
              <w:divsChild>
                <w:div w:id="194193006">
                  <w:marLeft w:val="0"/>
                  <w:marRight w:val="0"/>
                  <w:marTop w:val="0"/>
                  <w:marBottom w:val="0"/>
                  <w:divBdr>
                    <w:top w:val="none" w:sz="0" w:space="0" w:color="auto"/>
                    <w:left w:val="none" w:sz="0" w:space="0" w:color="auto"/>
                    <w:bottom w:val="none" w:sz="0" w:space="0" w:color="auto"/>
                    <w:right w:val="none" w:sz="0" w:space="0" w:color="auto"/>
                  </w:divBdr>
                </w:div>
              </w:divsChild>
            </w:div>
            <w:div w:id="2127844821">
              <w:marLeft w:val="0"/>
              <w:marRight w:val="0"/>
              <w:marTop w:val="0"/>
              <w:marBottom w:val="0"/>
              <w:divBdr>
                <w:top w:val="none" w:sz="0" w:space="0" w:color="auto"/>
                <w:left w:val="none" w:sz="0" w:space="0" w:color="auto"/>
                <w:bottom w:val="none" w:sz="0" w:space="0" w:color="auto"/>
                <w:right w:val="none" w:sz="0" w:space="0" w:color="auto"/>
              </w:divBdr>
              <w:divsChild>
                <w:div w:id="262762867">
                  <w:marLeft w:val="0"/>
                  <w:marRight w:val="0"/>
                  <w:marTop w:val="0"/>
                  <w:marBottom w:val="0"/>
                  <w:divBdr>
                    <w:top w:val="none" w:sz="0" w:space="0" w:color="auto"/>
                    <w:left w:val="none" w:sz="0" w:space="0" w:color="auto"/>
                    <w:bottom w:val="none" w:sz="0" w:space="0" w:color="auto"/>
                    <w:right w:val="none" w:sz="0" w:space="0" w:color="auto"/>
                  </w:divBdr>
                </w:div>
              </w:divsChild>
            </w:div>
            <w:div w:id="2028408935">
              <w:marLeft w:val="0"/>
              <w:marRight w:val="0"/>
              <w:marTop w:val="0"/>
              <w:marBottom w:val="0"/>
              <w:divBdr>
                <w:top w:val="none" w:sz="0" w:space="0" w:color="auto"/>
                <w:left w:val="none" w:sz="0" w:space="0" w:color="auto"/>
                <w:bottom w:val="none" w:sz="0" w:space="0" w:color="auto"/>
                <w:right w:val="none" w:sz="0" w:space="0" w:color="auto"/>
              </w:divBdr>
              <w:divsChild>
                <w:div w:id="1902018362">
                  <w:marLeft w:val="0"/>
                  <w:marRight w:val="0"/>
                  <w:marTop w:val="0"/>
                  <w:marBottom w:val="0"/>
                  <w:divBdr>
                    <w:top w:val="none" w:sz="0" w:space="0" w:color="auto"/>
                    <w:left w:val="none" w:sz="0" w:space="0" w:color="auto"/>
                    <w:bottom w:val="none" w:sz="0" w:space="0" w:color="auto"/>
                    <w:right w:val="none" w:sz="0" w:space="0" w:color="auto"/>
                  </w:divBdr>
                </w:div>
              </w:divsChild>
            </w:div>
            <w:div w:id="699431843">
              <w:marLeft w:val="0"/>
              <w:marRight w:val="0"/>
              <w:marTop w:val="0"/>
              <w:marBottom w:val="0"/>
              <w:divBdr>
                <w:top w:val="none" w:sz="0" w:space="0" w:color="auto"/>
                <w:left w:val="none" w:sz="0" w:space="0" w:color="auto"/>
                <w:bottom w:val="none" w:sz="0" w:space="0" w:color="auto"/>
                <w:right w:val="none" w:sz="0" w:space="0" w:color="auto"/>
              </w:divBdr>
              <w:divsChild>
                <w:div w:id="1593011569">
                  <w:marLeft w:val="0"/>
                  <w:marRight w:val="0"/>
                  <w:marTop w:val="0"/>
                  <w:marBottom w:val="0"/>
                  <w:divBdr>
                    <w:top w:val="none" w:sz="0" w:space="0" w:color="auto"/>
                    <w:left w:val="none" w:sz="0" w:space="0" w:color="auto"/>
                    <w:bottom w:val="none" w:sz="0" w:space="0" w:color="auto"/>
                    <w:right w:val="none" w:sz="0" w:space="0" w:color="auto"/>
                  </w:divBdr>
                </w:div>
              </w:divsChild>
            </w:div>
            <w:div w:id="1890915497">
              <w:marLeft w:val="0"/>
              <w:marRight w:val="0"/>
              <w:marTop w:val="0"/>
              <w:marBottom w:val="0"/>
              <w:divBdr>
                <w:top w:val="none" w:sz="0" w:space="0" w:color="auto"/>
                <w:left w:val="none" w:sz="0" w:space="0" w:color="auto"/>
                <w:bottom w:val="none" w:sz="0" w:space="0" w:color="auto"/>
                <w:right w:val="none" w:sz="0" w:space="0" w:color="auto"/>
              </w:divBdr>
              <w:divsChild>
                <w:div w:id="1146702089">
                  <w:marLeft w:val="0"/>
                  <w:marRight w:val="0"/>
                  <w:marTop w:val="0"/>
                  <w:marBottom w:val="0"/>
                  <w:divBdr>
                    <w:top w:val="none" w:sz="0" w:space="0" w:color="auto"/>
                    <w:left w:val="none" w:sz="0" w:space="0" w:color="auto"/>
                    <w:bottom w:val="none" w:sz="0" w:space="0" w:color="auto"/>
                    <w:right w:val="none" w:sz="0" w:space="0" w:color="auto"/>
                  </w:divBdr>
                </w:div>
              </w:divsChild>
            </w:div>
            <w:div w:id="47595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7900">
      <w:bodyDiv w:val="1"/>
      <w:marLeft w:val="0"/>
      <w:marRight w:val="0"/>
      <w:marTop w:val="0"/>
      <w:marBottom w:val="0"/>
      <w:divBdr>
        <w:top w:val="none" w:sz="0" w:space="0" w:color="auto"/>
        <w:left w:val="none" w:sz="0" w:space="0" w:color="auto"/>
        <w:bottom w:val="none" w:sz="0" w:space="0" w:color="auto"/>
        <w:right w:val="none" w:sz="0" w:space="0" w:color="auto"/>
      </w:divBdr>
      <w:divsChild>
        <w:div w:id="32924602">
          <w:marLeft w:val="0"/>
          <w:marRight w:val="0"/>
          <w:marTop w:val="240"/>
          <w:marBottom w:val="0"/>
          <w:divBdr>
            <w:top w:val="none" w:sz="0" w:space="0" w:color="auto"/>
            <w:left w:val="none" w:sz="0" w:space="0" w:color="auto"/>
            <w:bottom w:val="none" w:sz="0" w:space="0" w:color="auto"/>
            <w:right w:val="none" w:sz="0" w:space="0" w:color="auto"/>
          </w:divBdr>
          <w:divsChild>
            <w:div w:id="514853251">
              <w:marLeft w:val="0"/>
              <w:marRight w:val="0"/>
              <w:marTop w:val="0"/>
              <w:marBottom w:val="0"/>
              <w:divBdr>
                <w:top w:val="none" w:sz="0" w:space="0" w:color="auto"/>
                <w:left w:val="none" w:sz="0" w:space="0" w:color="auto"/>
                <w:bottom w:val="none" w:sz="0" w:space="0" w:color="auto"/>
                <w:right w:val="none" w:sz="0" w:space="0" w:color="auto"/>
              </w:divBdr>
            </w:div>
          </w:divsChild>
        </w:div>
        <w:div w:id="839464734">
          <w:marLeft w:val="0"/>
          <w:marRight w:val="0"/>
          <w:marTop w:val="240"/>
          <w:marBottom w:val="0"/>
          <w:divBdr>
            <w:top w:val="none" w:sz="0" w:space="0" w:color="auto"/>
            <w:left w:val="none" w:sz="0" w:space="0" w:color="auto"/>
            <w:bottom w:val="none" w:sz="0" w:space="0" w:color="auto"/>
            <w:right w:val="none" w:sz="0" w:space="0" w:color="auto"/>
          </w:divBdr>
          <w:divsChild>
            <w:div w:id="13368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188723">
      <w:bodyDiv w:val="1"/>
      <w:marLeft w:val="0"/>
      <w:marRight w:val="0"/>
      <w:marTop w:val="0"/>
      <w:marBottom w:val="0"/>
      <w:divBdr>
        <w:top w:val="none" w:sz="0" w:space="0" w:color="auto"/>
        <w:left w:val="none" w:sz="0" w:space="0" w:color="auto"/>
        <w:bottom w:val="none" w:sz="0" w:space="0" w:color="auto"/>
        <w:right w:val="none" w:sz="0" w:space="0" w:color="auto"/>
      </w:divBdr>
      <w:divsChild>
        <w:div w:id="568156053">
          <w:marLeft w:val="0"/>
          <w:marRight w:val="0"/>
          <w:marTop w:val="0"/>
          <w:marBottom w:val="0"/>
          <w:divBdr>
            <w:top w:val="none" w:sz="0" w:space="0" w:color="auto"/>
            <w:left w:val="none" w:sz="0" w:space="0" w:color="auto"/>
            <w:bottom w:val="none" w:sz="0" w:space="0" w:color="auto"/>
            <w:right w:val="none" w:sz="0" w:space="0" w:color="auto"/>
          </w:divBdr>
          <w:divsChild>
            <w:div w:id="438915733">
              <w:marLeft w:val="0"/>
              <w:marRight w:val="0"/>
              <w:marTop w:val="0"/>
              <w:marBottom w:val="0"/>
              <w:divBdr>
                <w:top w:val="none" w:sz="0" w:space="0" w:color="auto"/>
                <w:left w:val="none" w:sz="0" w:space="0" w:color="auto"/>
                <w:bottom w:val="none" w:sz="0" w:space="0" w:color="auto"/>
                <w:right w:val="none" w:sz="0" w:space="0" w:color="auto"/>
              </w:divBdr>
              <w:divsChild>
                <w:div w:id="1614748628">
                  <w:marLeft w:val="0"/>
                  <w:marRight w:val="0"/>
                  <w:marTop w:val="0"/>
                  <w:marBottom w:val="0"/>
                  <w:divBdr>
                    <w:top w:val="none" w:sz="0" w:space="0" w:color="auto"/>
                    <w:left w:val="none" w:sz="0" w:space="0" w:color="auto"/>
                    <w:bottom w:val="none" w:sz="0" w:space="0" w:color="auto"/>
                    <w:right w:val="none" w:sz="0" w:space="0" w:color="auto"/>
                  </w:divBdr>
                  <w:divsChild>
                    <w:div w:id="173357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56769">
              <w:marLeft w:val="0"/>
              <w:marRight w:val="0"/>
              <w:marTop w:val="0"/>
              <w:marBottom w:val="0"/>
              <w:divBdr>
                <w:top w:val="none" w:sz="0" w:space="0" w:color="auto"/>
                <w:left w:val="none" w:sz="0" w:space="0" w:color="auto"/>
                <w:bottom w:val="none" w:sz="0" w:space="0" w:color="auto"/>
                <w:right w:val="none" w:sz="0" w:space="0" w:color="auto"/>
              </w:divBdr>
              <w:divsChild>
                <w:div w:id="1537425643">
                  <w:marLeft w:val="0"/>
                  <w:marRight w:val="0"/>
                  <w:marTop w:val="0"/>
                  <w:marBottom w:val="0"/>
                  <w:divBdr>
                    <w:top w:val="none" w:sz="0" w:space="0" w:color="auto"/>
                    <w:left w:val="none" w:sz="0" w:space="0" w:color="auto"/>
                    <w:bottom w:val="none" w:sz="0" w:space="0" w:color="auto"/>
                    <w:right w:val="none" w:sz="0" w:space="0" w:color="auto"/>
                  </w:divBdr>
                  <w:divsChild>
                    <w:div w:id="11500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46803">
              <w:marLeft w:val="0"/>
              <w:marRight w:val="0"/>
              <w:marTop w:val="0"/>
              <w:marBottom w:val="0"/>
              <w:divBdr>
                <w:top w:val="none" w:sz="0" w:space="0" w:color="auto"/>
                <w:left w:val="none" w:sz="0" w:space="0" w:color="auto"/>
                <w:bottom w:val="none" w:sz="0" w:space="0" w:color="auto"/>
                <w:right w:val="none" w:sz="0" w:space="0" w:color="auto"/>
              </w:divBdr>
              <w:divsChild>
                <w:div w:id="1655255852">
                  <w:marLeft w:val="0"/>
                  <w:marRight w:val="0"/>
                  <w:marTop w:val="0"/>
                  <w:marBottom w:val="0"/>
                  <w:divBdr>
                    <w:top w:val="none" w:sz="0" w:space="0" w:color="auto"/>
                    <w:left w:val="none" w:sz="0" w:space="0" w:color="auto"/>
                    <w:bottom w:val="none" w:sz="0" w:space="0" w:color="auto"/>
                    <w:right w:val="none" w:sz="0" w:space="0" w:color="auto"/>
                  </w:divBdr>
                </w:div>
              </w:divsChild>
            </w:div>
            <w:div w:id="1022558706">
              <w:marLeft w:val="0"/>
              <w:marRight w:val="0"/>
              <w:marTop w:val="0"/>
              <w:marBottom w:val="0"/>
              <w:divBdr>
                <w:top w:val="none" w:sz="0" w:space="0" w:color="auto"/>
                <w:left w:val="none" w:sz="0" w:space="0" w:color="auto"/>
                <w:bottom w:val="none" w:sz="0" w:space="0" w:color="auto"/>
                <w:right w:val="none" w:sz="0" w:space="0" w:color="auto"/>
              </w:divBdr>
              <w:divsChild>
                <w:div w:id="539129686">
                  <w:marLeft w:val="0"/>
                  <w:marRight w:val="0"/>
                  <w:marTop w:val="0"/>
                  <w:marBottom w:val="0"/>
                  <w:divBdr>
                    <w:top w:val="none" w:sz="0" w:space="0" w:color="auto"/>
                    <w:left w:val="none" w:sz="0" w:space="0" w:color="auto"/>
                    <w:bottom w:val="none" w:sz="0" w:space="0" w:color="auto"/>
                    <w:right w:val="none" w:sz="0" w:space="0" w:color="auto"/>
                  </w:divBdr>
                </w:div>
              </w:divsChild>
            </w:div>
            <w:div w:id="1296376429">
              <w:marLeft w:val="0"/>
              <w:marRight w:val="0"/>
              <w:marTop w:val="0"/>
              <w:marBottom w:val="0"/>
              <w:divBdr>
                <w:top w:val="none" w:sz="0" w:space="0" w:color="auto"/>
                <w:left w:val="none" w:sz="0" w:space="0" w:color="auto"/>
                <w:bottom w:val="none" w:sz="0" w:space="0" w:color="auto"/>
                <w:right w:val="none" w:sz="0" w:space="0" w:color="auto"/>
              </w:divBdr>
              <w:divsChild>
                <w:div w:id="857281025">
                  <w:marLeft w:val="0"/>
                  <w:marRight w:val="0"/>
                  <w:marTop w:val="0"/>
                  <w:marBottom w:val="0"/>
                  <w:divBdr>
                    <w:top w:val="none" w:sz="0" w:space="0" w:color="auto"/>
                    <w:left w:val="none" w:sz="0" w:space="0" w:color="auto"/>
                    <w:bottom w:val="none" w:sz="0" w:space="0" w:color="auto"/>
                    <w:right w:val="none" w:sz="0" w:space="0" w:color="auto"/>
                  </w:divBdr>
                </w:div>
              </w:divsChild>
            </w:div>
            <w:div w:id="78689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14022">
      <w:bodyDiv w:val="1"/>
      <w:marLeft w:val="0"/>
      <w:marRight w:val="0"/>
      <w:marTop w:val="0"/>
      <w:marBottom w:val="0"/>
      <w:divBdr>
        <w:top w:val="none" w:sz="0" w:space="0" w:color="auto"/>
        <w:left w:val="none" w:sz="0" w:space="0" w:color="auto"/>
        <w:bottom w:val="none" w:sz="0" w:space="0" w:color="auto"/>
        <w:right w:val="none" w:sz="0" w:space="0" w:color="auto"/>
      </w:divBdr>
      <w:divsChild>
        <w:div w:id="210850449">
          <w:marLeft w:val="0"/>
          <w:marRight w:val="0"/>
          <w:marTop w:val="0"/>
          <w:marBottom w:val="0"/>
          <w:divBdr>
            <w:top w:val="none" w:sz="0" w:space="0" w:color="auto"/>
            <w:left w:val="none" w:sz="0" w:space="0" w:color="auto"/>
            <w:bottom w:val="none" w:sz="0" w:space="0" w:color="auto"/>
            <w:right w:val="none" w:sz="0" w:space="0" w:color="auto"/>
          </w:divBdr>
        </w:div>
        <w:div w:id="1474832947">
          <w:marLeft w:val="0"/>
          <w:marRight w:val="0"/>
          <w:marTop w:val="240"/>
          <w:marBottom w:val="0"/>
          <w:divBdr>
            <w:top w:val="none" w:sz="0" w:space="0" w:color="auto"/>
            <w:left w:val="none" w:sz="0" w:space="0" w:color="auto"/>
            <w:bottom w:val="none" w:sz="0" w:space="0" w:color="auto"/>
            <w:right w:val="none" w:sz="0" w:space="0" w:color="auto"/>
          </w:divBdr>
          <w:divsChild>
            <w:div w:id="53106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5610">
      <w:bodyDiv w:val="1"/>
      <w:marLeft w:val="0"/>
      <w:marRight w:val="0"/>
      <w:marTop w:val="0"/>
      <w:marBottom w:val="0"/>
      <w:divBdr>
        <w:top w:val="none" w:sz="0" w:space="0" w:color="auto"/>
        <w:left w:val="none" w:sz="0" w:space="0" w:color="auto"/>
        <w:bottom w:val="none" w:sz="0" w:space="0" w:color="auto"/>
        <w:right w:val="none" w:sz="0" w:space="0" w:color="auto"/>
      </w:divBdr>
      <w:divsChild>
        <w:div w:id="32772214">
          <w:marLeft w:val="0"/>
          <w:marRight w:val="0"/>
          <w:marTop w:val="240"/>
          <w:marBottom w:val="0"/>
          <w:divBdr>
            <w:top w:val="none" w:sz="0" w:space="0" w:color="auto"/>
            <w:left w:val="none" w:sz="0" w:space="0" w:color="auto"/>
            <w:bottom w:val="none" w:sz="0" w:space="0" w:color="auto"/>
            <w:right w:val="none" w:sz="0" w:space="0" w:color="auto"/>
          </w:divBdr>
          <w:divsChild>
            <w:div w:id="2007241009">
              <w:marLeft w:val="0"/>
              <w:marRight w:val="0"/>
              <w:marTop w:val="0"/>
              <w:marBottom w:val="0"/>
              <w:divBdr>
                <w:top w:val="none" w:sz="0" w:space="0" w:color="auto"/>
                <w:left w:val="none" w:sz="0" w:space="0" w:color="auto"/>
                <w:bottom w:val="none" w:sz="0" w:space="0" w:color="auto"/>
                <w:right w:val="none" w:sz="0" w:space="0" w:color="auto"/>
              </w:divBdr>
            </w:div>
          </w:divsChild>
        </w:div>
        <w:div w:id="231280327">
          <w:marLeft w:val="0"/>
          <w:marRight w:val="0"/>
          <w:marTop w:val="0"/>
          <w:marBottom w:val="240"/>
          <w:divBdr>
            <w:top w:val="none" w:sz="0" w:space="0" w:color="auto"/>
            <w:left w:val="none" w:sz="0" w:space="0" w:color="auto"/>
            <w:bottom w:val="none" w:sz="0" w:space="0" w:color="auto"/>
            <w:right w:val="none" w:sz="0" w:space="0" w:color="auto"/>
          </w:divBdr>
          <w:divsChild>
            <w:div w:id="695230604">
              <w:marLeft w:val="0"/>
              <w:marRight w:val="0"/>
              <w:marTop w:val="240"/>
              <w:marBottom w:val="240"/>
              <w:divBdr>
                <w:top w:val="none" w:sz="0" w:space="0" w:color="auto"/>
                <w:left w:val="none" w:sz="0" w:space="0" w:color="auto"/>
                <w:bottom w:val="none" w:sz="0" w:space="0" w:color="auto"/>
                <w:right w:val="none" w:sz="0" w:space="0" w:color="auto"/>
              </w:divBdr>
            </w:div>
          </w:divsChild>
        </w:div>
        <w:div w:id="301547137">
          <w:marLeft w:val="0"/>
          <w:marRight w:val="0"/>
          <w:marTop w:val="240"/>
          <w:marBottom w:val="0"/>
          <w:divBdr>
            <w:top w:val="none" w:sz="0" w:space="0" w:color="auto"/>
            <w:left w:val="none" w:sz="0" w:space="0" w:color="auto"/>
            <w:bottom w:val="none" w:sz="0" w:space="0" w:color="auto"/>
            <w:right w:val="none" w:sz="0" w:space="0" w:color="auto"/>
          </w:divBdr>
          <w:divsChild>
            <w:div w:id="130177431">
              <w:marLeft w:val="0"/>
              <w:marRight w:val="0"/>
              <w:marTop w:val="0"/>
              <w:marBottom w:val="0"/>
              <w:divBdr>
                <w:top w:val="none" w:sz="0" w:space="0" w:color="auto"/>
                <w:left w:val="none" w:sz="0" w:space="0" w:color="auto"/>
                <w:bottom w:val="none" w:sz="0" w:space="0" w:color="auto"/>
                <w:right w:val="none" w:sz="0" w:space="0" w:color="auto"/>
              </w:divBdr>
            </w:div>
          </w:divsChild>
        </w:div>
        <w:div w:id="834800660">
          <w:marLeft w:val="0"/>
          <w:marRight w:val="0"/>
          <w:marTop w:val="240"/>
          <w:marBottom w:val="0"/>
          <w:divBdr>
            <w:top w:val="none" w:sz="0" w:space="0" w:color="auto"/>
            <w:left w:val="none" w:sz="0" w:space="0" w:color="auto"/>
            <w:bottom w:val="none" w:sz="0" w:space="0" w:color="auto"/>
            <w:right w:val="none" w:sz="0" w:space="0" w:color="auto"/>
          </w:divBdr>
          <w:divsChild>
            <w:div w:id="1052270633">
              <w:marLeft w:val="0"/>
              <w:marRight w:val="0"/>
              <w:marTop w:val="0"/>
              <w:marBottom w:val="0"/>
              <w:divBdr>
                <w:top w:val="none" w:sz="0" w:space="0" w:color="auto"/>
                <w:left w:val="none" w:sz="0" w:space="0" w:color="auto"/>
                <w:bottom w:val="none" w:sz="0" w:space="0" w:color="auto"/>
                <w:right w:val="none" w:sz="0" w:space="0" w:color="auto"/>
              </w:divBdr>
            </w:div>
          </w:divsChild>
        </w:div>
        <w:div w:id="943339492">
          <w:marLeft w:val="0"/>
          <w:marRight w:val="0"/>
          <w:marTop w:val="240"/>
          <w:marBottom w:val="0"/>
          <w:divBdr>
            <w:top w:val="none" w:sz="0" w:space="0" w:color="auto"/>
            <w:left w:val="none" w:sz="0" w:space="0" w:color="auto"/>
            <w:bottom w:val="none" w:sz="0" w:space="0" w:color="auto"/>
            <w:right w:val="none" w:sz="0" w:space="0" w:color="auto"/>
          </w:divBdr>
          <w:divsChild>
            <w:div w:id="1328940654">
              <w:marLeft w:val="0"/>
              <w:marRight w:val="0"/>
              <w:marTop w:val="0"/>
              <w:marBottom w:val="0"/>
              <w:divBdr>
                <w:top w:val="none" w:sz="0" w:space="0" w:color="auto"/>
                <w:left w:val="none" w:sz="0" w:space="0" w:color="auto"/>
                <w:bottom w:val="none" w:sz="0" w:space="0" w:color="auto"/>
                <w:right w:val="none" w:sz="0" w:space="0" w:color="auto"/>
              </w:divBdr>
            </w:div>
          </w:divsChild>
        </w:div>
        <w:div w:id="1598174681">
          <w:marLeft w:val="0"/>
          <w:marRight w:val="0"/>
          <w:marTop w:val="240"/>
          <w:marBottom w:val="0"/>
          <w:divBdr>
            <w:top w:val="none" w:sz="0" w:space="0" w:color="auto"/>
            <w:left w:val="none" w:sz="0" w:space="0" w:color="auto"/>
            <w:bottom w:val="none" w:sz="0" w:space="0" w:color="auto"/>
            <w:right w:val="none" w:sz="0" w:space="0" w:color="auto"/>
          </w:divBdr>
          <w:divsChild>
            <w:div w:id="1708992227">
              <w:marLeft w:val="0"/>
              <w:marRight w:val="0"/>
              <w:marTop w:val="0"/>
              <w:marBottom w:val="0"/>
              <w:divBdr>
                <w:top w:val="none" w:sz="0" w:space="0" w:color="auto"/>
                <w:left w:val="none" w:sz="0" w:space="0" w:color="auto"/>
                <w:bottom w:val="none" w:sz="0" w:space="0" w:color="auto"/>
                <w:right w:val="none" w:sz="0" w:space="0" w:color="auto"/>
              </w:divBdr>
            </w:div>
          </w:divsChild>
        </w:div>
        <w:div w:id="1774278769">
          <w:marLeft w:val="0"/>
          <w:marRight w:val="0"/>
          <w:marTop w:val="0"/>
          <w:marBottom w:val="0"/>
          <w:divBdr>
            <w:top w:val="none" w:sz="0" w:space="0" w:color="auto"/>
            <w:left w:val="none" w:sz="0" w:space="0" w:color="auto"/>
            <w:bottom w:val="none" w:sz="0" w:space="0" w:color="auto"/>
            <w:right w:val="none" w:sz="0" w:space="0" w:color="auto"/>
          </w:divBdr>
        </w:div>
        <w:div w:id="1784495809">
          <w:marLeft w:val="0"/>
          <w:marRight w:val="0"/>
          <w:marTop w:val="240"/>
          <w:marBottom w:val="0"/>
          <w:divBdr>
            <w:top w:val="none" w:sz="0" w:space="0" w:color="auto"/>
            <w:left w:val="none" w:sz="0" w:space="0" w:color="auto"/>
            <w:bottom w:val="none" w:sz="0" w:space="0" w:color="auto"/>
            <w:right w:val="none" w:sz="0" w:space="0" w:color="auto"/>
          </w:divBdr>
          <w:divsChild>
            <w:div w:id="1395816452">
              <w:marLeft w:val="0"/>
              <w:marRight w:val="0"/>
              <w:marTop w:val="0"/>
              <w:marBottom w:val="0"/>
              <w:divBdr>
                <w:top w:val="none" w:sz="0" w:space="0" w:color="auto"/>
                <w:left w:val="none" w:sz="0" w:space="0" w:color="auto"/>
                <w:bottom w:val="none" w:sz="0" w:space="0" w:color="auto"/>
                <w:right w:val="none" w:sz="0" w:space="0" w:color="auto"/>
              </w:divBdr>
            </w:div>
          </w:divsChild>
        </w:div>
        <w:div w:id="1810826756">
          <w:marLeft w:val="0"/>
          <w:marRight w:val="0"/>
          <w:marTop w:val="240"/>
          <w:marBottom w:val="0"/>
          <w:divBdr>
            <w:top w:val="none" w:sz="0" w:space="0" w:color="auto"/>
            <w:left w:val="none" w:sz="0" w:space="0" w:color="auto"/>
            <w:bottom w:val="none" w:sz="0" w:space="0" w:color="auto"/>
            <w:right w:val="none" w:sz="0" w:space="0" w:color="auto"/>
          </w:divBdr>
          <w:divsChild>
            <w:div w:id="947617196">
              <w:marLeft w:val="0"/>
              <w:marRight w:val="0"/>
              <w:marTop w:val="0"/>
              <w:marBottom w:val="0"/>
              <w:divBdr>
                <w:top w:val="none" w:sz="0" w:space="0" w:color="auto"/>
                <w:left w:val="none" w:sz="0" w:space="0" w:color="auto"/>
                <w:bottom w:val="none" w:sz="0" w:space="0" w:color="auto"/>
                <w:right w:val="none" w:sz="0" w:space="0" w:color="auto"/>
              </w:divBdr>
            </w:div>
          </w:divsChild>
        </w:div>
        <w:div w:id="1927959016">
          <w:marLeft w:val="0"/>
          <w:marRight w:val="0"/>
          <w:marTop w:val="240"/>
          <w:marBottom w:val="0"/>
          <w:divBdr>
            <w:top w:val="none" w:sz="0" w:space="0" w:color="auto"/>
            <w:left w:val="none" w:sz="0" w:space="0" w:color="auto"/>
            <w:bottom w:val="none" w:sz="0" w:space="0" w:color="auto"/>
            <w:right w:val="none" w:sz="0" w:space="0" w:color="auto"/>
          </w:divBdr>
          <w:divsChild>
            <w:div w:id="43170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6940">
      <w:bodyDiv w:val="1"/>
      <w:marLeft w:val="0"/>
      <w:marRight w:val="0"/>
      <w:marTop w:val="0"/>
      <w:marBottom w:val="0"/>
      <w:divBdr>
        <w:top w:val="none" w:sz="0" w:space="0" w:color="auto"/>
        <w:left w:val="none" w:sz="0" w:space="0" w:color="auto"/>
        <w:bottom w:val="none" w:sz="0" w:space="0" w:color="auto"/>
        <w:right w:val="none" w:sz="0" w:space="0" w:color="auto"/>
      </w:divBdr>
      <w:divsChild>
        <w:div w:id="390690751">
          <w:marLeft w:val="0"/>
          <w:marRight w:val="0"/>
          <w:marTop w:val="240"/>
          <w:marBottom w:val="0"/>
          <w:divBdr>
            <w:top w:val="none" w:sz="0" w:space="0" w:color="auto"/>
            <w:left w:val="none" w:sz="0" w:space="0" w:color="auto"/>
            <w:bottom w:val="none" w:sz="0" w:space="0" w:color="auto"/>
            <w:right w:val="none" w:sz="0" w:space="0" w:color="auto"/>
          </w:divBdr>
          <w:divsChild>
            <w:div w:id="1264653020">
              <w:marLeft w:val="0"/>
              <w:marRight w:val="0"/>
              <w:marTop w:val="0"/>
              <w:marBottom w:val="0"/>
              <w:divBdr>
                <w:top w:val="none" w:sz="0" w:space="0" w:color="auto"/>
                <w:left w:val="none" w:sz="0" w:space="0" w:color="auto"/>
                <w:bottom w:val="none" w:sz="0" w:space="0" w:color="auto"/>
                <w:right w:val="none" w:sz="0" w:space="0" w:color="auto"/>
              </w:divBdr>
            </w:div>
          </w:divsChild>
        </w:div>
        <w:div w:id="1293171665">
          <w:marLeft w:val="0"/>
          <w:marRight w:val="0"/>
          <w:marTop w:val="0"/>
          <w:marBottom w:val="0"/>
          <w:divBdr>
            <w:top w:val="none" w:sz="0" w:space="0" w:color="auto"/>
            <w:left w:val="none" w:sz="0" w:space="0" w:color="auto"/>
            <w:bottom w:val="none" w:sz="0" w:space="0" w:color="auto"/>
            <w:right w:val="none" w:sz="0" w:space="0" w:color="auto"/>
          </w:divBdr>
        </w:div>
        <w:div w:id="1370110341">
          <w:marLeft w:val="0"/>
          <w:marRight w:val="0"/>
          <w:marTop w:val="0"/>
          <w:marBottom w:val="240"/>
          <w:divBdr>
            <w:top w:val="none" w:sz="0" w:space="0" w:color="auto"/>
            <w:left w:val="none" w:sz="0" w:space="0" w:color="auto"/>
            <w:bottom w:val="none" w:sz="0" w:space="0" w:color="auto"/>
            <w:right w:val="none" w:sz="0" w:space="0" w:color="auto"/>
          </w:divBdr>
          <w:divsChild>
            <w:div w:id="171607512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3587</Words>
  <Characters>17520</Characters>
  <Application>Microsoft Office Word</Application>
  <DocSecurity>0</DocSecurity>
  <Lines>146</Lines>
  <Paragraphs>42</Paragraphs>
  <ScaleCrop>false</ScaleCrop>
  <Company/>
  <LinksUpToDate>false</LinksUpToDate>
  <CharactersWithSpaces>21065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2026-07-21T16:37:00Z</dcterms:created>
  <dcterms:modified xsi:type="dcterms:W3CDTF">2026-07-21T16:37:00Z</dcterms:modified>
</cp:coreProperties>
</file>